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2DE31" w14:textId="77777777" w:rsidR="00644703" w:rsidRPr="0003195B" w:rsidRDefault="00644703" w:rsidP="00644703">
      <w:pPr>
        <w:spacing w:after="0" w:line="240" w:lineRule="auto"/>
        <w:jc w:val="both"/>
        <w:rPr>
          <w:rFonts w:ascii="Arial Narrow" w:hAnsi="Arial Narrow"/>
          <w:b/>
        </w:rPr>
      </w:pPr>
    </w:p>
    <w:p w14:paraId="1AC2E3A2" w14:textId="77777777" w:rsidR="00644703" w:rsidRPr="0003195B" w:rsidRDefault="00644703" w:rsidP="002A3E4B">
      <w:pPr>
        <w:spacing w:after="0" w:line="240" w:lineRule="auto"/>
        <w:jc w:val="both"/>
        <w:rPr>
          <w:rFonts w:ascii="Arial Narrow" w:hAnsi="Arial Narrow"/>
          <w:b/>
        </w:rPr>
      </w:pPr>
    </w:p>
    <w:p w14:paraId="468393F5" w14:textId="77777777" w:rsidR="00D36F26" w:rsidRDefault="00A003A6" w:rsidP="00644703">
      <w:pPr>
        <w:jc w:val="center"/>
        <w:rPr>
          <w:rStyle w:val="Odwoanieintensywne"/>
          <w:rFonts w:ascii="Arial Narrow" w:hAnsi="Arial Narrow"/>
          <w:color w:val="000000" w:themeColor="text1"/>
          <w:u w:val="none"/>
        </w:rPr>
      </w:pPr>
      <w:r>
        <w:rPr>
          <w:rStyle w:val="Odwoanieintensywne"/>
          <w:rFonts w:ascii="Arial Narrow" w:hAnsi="Arial Narrow"/>
          <w:color w:val="000000" w:themeColor="text1"/>
          <w:u w:val="none"/>
        </w:rPr>
        <w:t>Załącznik</w:t>
      </w:r>
      <w:r w:rsidR="0029171C">
        <w:rPr>
          <w:rStyle w:val="Odwoanieintensywne"/>
          <w:rFonts w:ascii="Arial Narrow" w:hAnsi="Arial Narrow"/>
          <w:color w:val="000000" w:themeColor="text1"/>
          <w:u w:val="none"/>
        </w:rPr>
        <w:t xml:space="preserve"> </w:t>
      </w:r>
      <w:r w:rsidR="00194455">
        <w:rPr>
          <w:rStyle w:val="Odwoanieintensywne"/>
          <w:rFonts w:ascii="Arial Narrow" w:hAnsi="Arial Narrow"/>
          <w:color w:val="000000" w:themeColor="text1"/>
          <w:u w:val="none"/>
        </w:rPr>
        <w:t xml:space="preserve">nr </w:t>
      </w:r>
      <w:r>
        <w:rPr>
          <w:rStyle w:val="Odwoanieintensywne"/>
          <w:rFonts w:ascii="Arial Narrow" w:hAnsi="Arial Narrow"/>
          <w:color w:val="000000" w:themeColor="text1"/>
          <w:u w:val="none"/>
        </w:rPr>
        <w:t>3</w:t>
      </w:r>
      <w:r w:rsidR="00194455">
        <w:rPr>
          <w:rStyle w:val="Odwoanieintensywne"/>
          <w:rFonts w:ascii="Arial Narrow" w:hAnsi="Arial Narrow"/>
          <w:color w:val="000000" w:themeColor="text1"/>
          <w:u w:val="none"/>
        </w:rPr>
        <w:t xml:space="preserve"> </w:t>
      </w:r>
      <w:r w:rsidR="0029171C">
        <w:rPr>
          <w:rStyle w:val="Odwoanieintensywne"/>
          <w:rFonts w:ascii="Arial Narrow" w:hAnsi="Arial Narrow"/>
          <w:color w:val="000000" w:themeColor="text1"/>
          <w:u w:val="none"/>
        </w:rPr>
        <w:t xml:space="preserve">do </w:t>
      </w:r>
      <w:r w:rsidR="00D36F26">
        <w:rPr>
          <w:rStyle w:val="Odwoanieintensywne"/>
          <w:rFonts w:ascii="Arial Narrow" w:hAnsi="Arial Narrow"/>
          <w:color w:val="000000" w:themeColor="text1"/>
          <w:u w:val="none"/>
        </w:rPr>
        <w:t xml:space="preserve">Koncepcji techniczno-technologicznej dla Modułu II </w:t>
      </w:r>
      <w:r w:rsidR="00D36F26">
        <w:rPr>
          <w:rStyle w:val="Odwoanieintensywne"/>
          <w:rFonts w:ascii="Arial Narrow" w:hAnsi="Arial Narrow"/>
          <w:color w:val="000000" w:themeColor="text1"/>
          <w:u w:val="none"/>
        </w:rPr>
        <w:br/>
        <w:t>w ramach Projektu ImproStamp</w:t>
      </w:r>
    </w:p>
    <w:p w14:paraId="41A36B8F" w14:textId="40CFFDD6" w:rsidR="00FC0F65" w:rsidRDefault="0029171C" w:rsidP="00644703">
      <w:pPr>
        <w:jc w:val="center"/>
        <w:rPr>
          <w:rStyle w:val="Odwoanieintensywne"/>
          <w:rFonts w:ascii="Arial Narrow" w:hAnsi="Arial Narrow"/>
          <w:color w:val="000000" w:themeColor="text1"/>
          <w:u w:val="none"/>
        </w:rPr>
      </w:pPr>
      <w:r>
        <w:rPr>
          <w:rStyle w:val="Odwoanieintensywne"/>
          <w:rFonts w:ascii="Arial Narrow" w:hAnsi="Arial Narrow"/>
          <w:color w:val="000000" w:themeColor="text1"/>
          <w:u w:val="none"/>
        </w:rPr>
        <w:br/>
      </w:r>
      <w:r w:rsidR="004418D4">
        <w:rPr>
          <w:rStyle w:val="Odwoanieintensywne"/>
          <w:rFonts w:ascii="Arial Narrow" w:hAnsi="Arial Narrow"/>
          <w:color w:val="000000" w:themeColor="text1"/>
          <w:u w:val="none"/>
        </w:rPr>
        <w:t>Właściwości fizykochemiczne i przewidywana ilość dozowanych substancji</w:t>
      </w:r>
    </w:p>
    <w:p w14:paraId="35621F26" w14:textId="77777777" w:rsidR="00644703" w:rsidRDefault="00644703" w:rsidP="00644703">
      <w:pPr>
        <w:jc w:val="both"/>
        <w:rPr>
          <w:rFonts w:ascii="Arial Narrow" w:hAnsi="Arial Narrow"/>
          <w:b/>
          <w:bCs/>
          <w:smallCaps/>
          <w:color w:val="000000" w:themeColor="text1"/>
          <w:spacing w:val="5"/>
        </w:rPr>
      </w:pPr>
    </w:p>
    <w:p w14:paraId="1051B240" w14:textId="540CFC9A" w:rsidR="001E2C4B" w:rsidRDefault="005179EE" w:rsidP="00A65DD5">
      <w:pPr>
        <w:ind w:firstLine="284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Dla określenia warunków pracy wybranych urządzeń instalacji dozowania substancji chemicznych do węgla określono graniczne parametry fizykochemiczne tych substancji. Poniżej przedstawiono listę parametrów fizykochemicznych substancji, które będą stosowane w instalacji dozowania</w:t>
      </w:r>
      <w:r w:rsidR="00CF79ED">
        <w:rPr>
          <w:rFonts w:ascii="Arial Narrow" w:hAnsi="Arial Narrow"/>
          <w:color w:val="000000" w:themeColor="text1"/>
        </w:rPr>
        <w:t xml:space="preserve"> (ilość substancji podana dla dozowania 7 m</w:t>
      </w:r>
      <w:r w:rsidR="00CF79ED">
        <w:rPr>
          <w:rFonts w:ascii="Arial Narrow" w:hAnsi="Arial Narrow"/>
          <w:color w:val="000000" w:themeColor="text1"/>
          <w:vertAlign w:val="superscript"/>
        </w:rPr>
        <w:t>3</w:t>
      </w:r>
      <w:r w:rsidR="00CF79ED">
        <w:rPr>
          <w:rFonts w:ascii="Arial Narrow" w:hAnsi="Arial Narrow"/>
          <w:color w:val="000000" w:themeColor="text1"/>
        </w:rPr>
        <w:t>/h dodatku)</w:t>
      </w:r>
      <w:r>
        <w:rPr>
          <w:rFonts w:ascii="Arial Narrow" w:hAnsi="Arial Narrow"/>
          <w:color w:val="000000" w:themeColor="text1"/>
        </w:rPr>
        <w:t>:</w:t>
      </w:r>
    </w:p>
    <w:p w14:paraId="6602DD43" w14:textId="7807F604" w:rsidR="00AF7EFB" w:rsidRDefault="00A003A6" w:rsidP="00604782">
      <w:pPr>
        <w:jc w:val="both"/>
        <w:rPr>
          <w:rFonts w:ascii="Arial Narrow" w:hAnsi="Arial Narrow"/>
        </w:rPr>
      </w:pPr>
      <w:r w:rsidRPr="00604782">
        <w:rPr>
          <w:rFonts w:ascii="Arial Narrow" w:hAnsi="Arial Narrow"/>
          <w:b/>
        </w:rPr>
        <w:t>Substancja 1</w:t>
      </w:r>
      <w:r w:rsidR="003B4873">
        <w:rPr>
          <w:rFonts w:ascii="Arial Narrow" w:hAnsi="Arial Narrow"/>
          <w:b/>
        </w:rPr>
        <w:t xml:space="preserve"> </w:t>
      </w:r>
      <w:r w:rsidR="00A65DD5" w:rsidRPr="00604782">
        <w:rPr>
          <w:rFonts w:ascii="Arial Narrow" w:hAnsi="Arial Narrow"/>
        </w:rPr>
        <w:t>–</w:t>
      </w:r>
      <w:r w:rsidR="00E90D29">
        <w:rPr>
          <w:rFonts w:ascii="Arial Narrow" w:hAnsi="Arial Narrow"/>
        </w:rPr>
        <w:t xml:space="preserve"> </w:t>
      </w:r>
      <w:r w:rsidR="00604782" w:rsidRPr="00604782">
        <w:rPr>
          <w:rFonts w:ascii="Arial Narrow" w:hAnsi="Arial Narrow"/>
        </w:rPr>
        <w:t xml:space="preserve">substancja z grupy </w:t>
      </w:r>
      <w:r w:rsidR="00604782">
        <w:rPr>
          <w:rFonts w:ascii="Arial Narrow" w:hAnsi="Arial Narrow"/>
        </w:rPr>
        <w:t>żywic akrylowych</w:t>
      </w:r>
      <w:r w:rsidR="00487DA1">
        <w:rPr>
          <w:rFonts w:ascii="Arial Narrow" w:hAnsi="Arial Narrow"/>
        </w:rPr>
        <w:t xml:space="preserve"> zawierających polimery i kopolimery </w:t>
      </w:r>
      <w:r w:rsidR="00487DA1" w:rsidRPr="00487DA1">
        <w:rPr>
          <w:rFonts w:ascii="Arial Narrow" w:hAnsi="Arial Narrow"/>
        </w:rPr>
        <w:t xml:space="preserve">akrylowego CH2=CH–COOH i metakrylowego CH2=C(CH3)–COOH oraz ich pochodnych (estrów, a także nitryli i amidów), </w:t>
      </w:r>
      <w:hyperlink r:id="rId8" w:tooltip="Żywice polimerowe" w:history="1">
        <w:r w:rsidR="00487DA1" w:rsidRPr="00487DA1">
          <w:rPr>
            <w:rFonts w:ascii="Arial Narrow" w:hAnsi="Arial Narrow"/>
          </w:rPr>
          <w:t>żywice polimerowe</w:t>
        </w:r>
      </w:hyperlink>
      <w:r w:rsidR="00487DA1" w:rsidRPr="00487DA1">
        <w:rPr>
          <w:rFonts w:ascii="Arial Narrow" w:hAnsi="Arial Narrow"/>
        </w:rPr>
        <w:t> z grupy </w:t>
      </w:r>
      <w:hyperlink r:id="rId9" w:tooltip="Poliestry" w:history="1">
        <w:r w:rsidR="00487DA1" w:rsidRPr="00487DA1">
          <w:rPr>
            <w:rFonts w:ascii="Arial Narrow" w:hAnsi="Arial Narrow"/>
          </w:rPr>
          <w:t>poliestrów</w:t>
        </w:r>
      </w:hyperlink>
      <w:r w:rsidR="00487DA1" w:rsidRPr="00487DA1">
        <w:rPr>
          <w:rFonts w:ascii="Arial Narrow" w:hAnsi="Arial Narrow"/>
        </w:rPr>
        <w:t>, powstające np. w wyniku </w:t>
      </w:r>
      <w:hyperlink r:id="rId10" w:tooltip="Polikondensacja" w:history="1">
        <w:r w:rsidR="00487DA1" w:rsidRPr="00487DA1">
          <w:rPr>
            <w:rFonts w:ascii="Arial Narrow" w:hAnsi="Arial Narrow"/>
          </w:rPr>
          <w:t>polikondensacji</w:t>
        </w:r>
      </w:hyperlink>
      <w:r w:rsidR="00487DA1" w:rsidRPr="00487DA1">
        <w:rPr>
          <w:rFonts w:ascii="Arial Narrow" w:hAnsi="Arial Narrow"/>
        </w:rPr>
        <w:t> </w:t>
      </w:r>
      <w:hyperlink r:id="rId11" w:tooltip="Alkohole polihydroksylowe" w:history="1">
        <w:r w:rsidR="00487DA1" w:rsidRPr="00487DA1">
          <w:rPr>
            <w:rFonts w:ascii="Arial Narrow" w:hAnsi="Arial Narrow"/>
          </w:rPr>
          <w:t xml:space="preserve">alkoholi </w:t>
        </w:r>
        <w:proofErr w:type="spellStart"/>
        <w:r w:rsidR="00487DA1" w:rsidRPr="00487DA1">
          <w:rPr>
            <w:rFonts w:ascii="Arial Narrow" w:hAnsi="Arial Narrow"/>
          </w:rPr>
          <w:t>polihydroksylowych</w:t>
        </w:r>
        <w:proofErr w:type="spellEnd"/>
      </w:hyperlink>
      <w:r w:rsidR="00487DA1" w:rsidRPr="00487DA1">
        <w:rPr>
          <w:rFonts w:ascii="Arial Narrow" w:hAnsi="Arial Narrow"/>
        </w:rPr>
        <w:t> i </w:t>
      </w:r>
      <w:hyperlink r:id="rId12" w:tooltip="Kwasy polikarboksylowe" w:history="1">
        <w:r w:rsidR="003B4873">
          <w:rPr>
            <w:rFonts w:ascii="Arial Narrow" w:hAnsi="Arial Narrow"/>
          </w:rPr>
          <w:t xml:space="preserve">kwasów </w:t>
        </w:r>
        <w:proofErr w:type="spellStart"/>
        <w:r w:rsidR="00487DA1" w:rsidRPr="00487DA1">
          <w:rPr>
            <w:rFonts w:ascii="Arial Narrow" w:hAnsi="Arial Narrow"/>
          </w:rPr>
          <w:t>polikarboksylowych</w:t>
        </w:r>
        <w:proofErr w:type="spellEnd"/>
      </w:hyperlink>
      <w:r w:rsidR="00487DA1">
        <w:rPr>
          <w:rFonts w:ascii="Arial Narrow" w:hAnsi="Arial Narrow"/>
        </w:rPr>
        <w:t>, substancja o następujących parametrach fizykochemicznych:</w:t>
      </w:r>
      <w:r w:rsidR="00487DA1">
        <w:rPr>
          <w:rFonts w:ascii="Arial" w:hAnsi="Arial" w:cs="Arial"/>
          <w:i/>
          <w:iCs/>
          <w:lang w:eastAsia="pl-PL"/>
        </w:rPr>
        <w:t xml:space="preserve">  </w:t>
      </w:r>
    </w:p>
    <w:p w14:paraId="527303CE" w14:textId="77777777" w:rsidR="00AF7EFB" w:rsidRDefault="00942735" w:rsidP="00AF7EFB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>dyspersja wodna</w:t>
      </w:r>
      <w:r w:rsidR="00AF7EFB">
        <w:rPr>
          <w:rFonts w:ascii="Arial Narrow" w:hAnsi="Arial Narrow"/>
        </w:rPr>
        <w:t xml:space="preserve"> o zawartości ciał stałych 45-46%</w:t>
      </w:r>
      <w:r w:rsidRPr="00AF7EFB">
        <w:rPr>
          <w:rFonts w:ascii="Arial Narrow" w:hAnsi="Arial Narrow"/>
        </w:rPr>
        <w:t>,</w:t>
      </w:r>
    </w:p>
    <w:p w14:paraId="6A5FD256" w14:textId="5B05E880" w:rsidR="00AF7EFB" w:rsidRDefault="00604782" w:rsidP="00AF7EFB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 w:rsidR="0032484A">
        <w:rPr>
          <w:rFonts w:ascii="Arial Narrow" w:hAnsi="Arial Narrow"/>
        </w:rPr>
        <w:t xml:space="preserve">dynamiczna </w:t>
      </w:r>
      <w:r w:rsidRPr="00AF7EFB">
        <w:rPr>
          <w:rFonts w:ascii="Arial Narrow" w:hAnsi="Arial Narrow"/>
        </w:rPr>
        <w:t>substancji</w:t>
      </w:r>
      <w:r w:rsidR="0032484A">
        <w:rPr>
          <w:rFonts w:ascii="Arial Narrow" w:hAnsi="Arial Narrow"/>
        </w:rPr>
        <w:t>:</w:t>
      </w:r>
      <w:r w:rsidRPr="00AF7EFB">
        <w:rPr>
          <w:rFonts w:ascii="Arial Narrow" w:hAnsi="Arial Narrow"/>
        </w:rPr>
        <w:t xml:space="preserve"> </w:t>
      </w:r>
      <w:r w:rsidR="0032484A">
        <w:rPr>
          <w:rFonts w:ascii="Arial Narrow" w:hAnsi="Arial Narrow"/>
        </w:rPr>
        <w:t xml:space="preserve">0,7463  </w:t>
      </w:r>
      <w:proofErr w:type="spellStart"/>
      <w:r w:rsidRPr="00AF7EFB">
        <w:rPr>
          <w:rFonts w:ascii="Arial Narrow" w:hAnsi="Arial Narrow"/>
        </w:rPr>
        <w:t>Pa</w:t>
      </w:r>
      <w:r w:rsidR="0032484A">
        <w:rPr>
          <w:rFonts w:ascii="Arial Narrow" w:hAnsi="Arial Narrow"/>
        </w:rPr>
        <w:t>·s</w:t>
      </w:r>
      <w:proofErr w:type="spellEnd"/>
      <w:r w:rsidR="0032484A"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39245C51" w14:textId="0CB55FA1" w:rsidR="0032484A" w:rsidRPr="0032484A" w:rsidRDefault="0032484A" w:rsidP="0032484A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 xml:space="preserve">dynamiczna </w:t>
      </w:r>
      <w:r w:rsidRPr="00AF7EFB">
        <w:rPr>
          <w:rFonts w:ascii="Arial Narrow" w:hAnsi="Arial Narrow"/>
        </w:rPr>
        <w:t>substancji</w:t>
      </w:r>
      <w:r>
        <w:rPr>
          <w:rFonts w:ascii="Arial Narrow" w:hAnsi="Arial Narrow"/>
        </w:rPr>
        <w:t>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0,5445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38AECBEE" w14:textId="77777777" w:rsidR="00AF7EFB" w:rsidRDefault="00604782" w:rsidP="00AF7EFB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8,5 - 9,5, </w:t>
      </w:r>
    </w:p>
    <w:p w14:paraId="2E02D9F6" w14:textId="0B5ADE59" w:rsidR="00AF7EFB" w:rsidRDefault="00604782" w:rsidP="00AF7EFB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 w:rsidR="004152EE">
        <w:rPr>
          <w:rFonts w:ascii="Arial Narrow" w:hAnsi="Arial Narrow"/>
        </w:rPr>
        <w:t>substancji</w:t>
      </w:r>
      <w:r w:rsidRPr="00AF7EFB">
        <w:rPr>
          <w:rFonts w:ascii="Arial Narrow" w:hAnsi="Arial Narrow"/>
        </w:rPr>
        <w:t xml:space="preserve"> </w:t>
      </w:r>
      <w:r w:rsidR="004152EE" w:rsidRPr="004152EE">
        <w:rPr>
          <w:rFonts w:ascii="Arial Narrow" w:hAnsi="Arial Narrow"/>
        </w:rPr>
        <w:t>d</w:t>
      </w:r>
      <w:r w:rsidR="004152EE" w:rsidRPr="004152EE">
        <w:rPr>
          <w:rFonts w:ascii="Arial Narrow" w:hAnsi="Arial Narrow"/>
          <w:vertAlign w:val="subscript"/>
        </w:rPr>
        <w:t>20</w:t>
      </w:r>
      <w:r w:rsidR="004152EE">
        <w:rPr>
          <w:rFonts w:ascii="Arial Narrow" w:hAnsi="Arial Narrow"/>
        </w:rPr>
        <w:t>=</w:t>
      </w:r>
      <w:r w:rsidRPr="004152EE">
        <w:rPr>
          <w:rFonts w:ascii="Arial Narrow" w:hAnsi="Arial Narrow"/>
        </w:rPr>
        <w:t>1</w:t>
      </w:r>
      <w:r w:rsidR="004152EE">
        <w:rPr>
          <w:rFonts w:ascii="Arial Narrow" w:hAnsi="Arial Narrow"/>
        </w:rPr>
        <w:t xml:space="preserve">,049 </w:t>
      </w:r>
      <w:r w:rsidRPr="00AF7EFB">
        <w:rPr>
          <w:rFonts w:ascii="Arial Narrow" w:hAnsi="Arial Narrow"/>
        </w:rPr>
        <w:t>g/</w:t>
      </w:r>
      <w:r w:rsidR="004152EE"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 w:rsidR="004152EE">
        <w:rPr>
          <w:rFonts w:ascii="Arial Narrow" w:hAnsi="Arial Narrow"/>
          <w:vertAlign w:val="superscript"/>
        </w:rPr>
        <w:t xml:space="preserve"> </w:t>
      </w:r>
      <w:r w:rsidR="004152EE">
        <w:rPr>
          <w:rFonts w:ascii="Arial Narrow" w:hAnsi="Arial Narrow"/>
        </w:rPr>
        <w:t>(określona dla temperatury 20</w:t>
      </w:r>
      <w:r w:rsidR="004152EE" w:rsidRPr="00AF7EFB">
        <w:rPr>
          <w:rFonts w:ascii="Arial Narrow" w:hAnsi="Arial Narrow"/>
          <w:vertAlign w:val="superscript"/>
        </w:rPr>
        <w:t>o</w:t>
      </w:r>
      <w:r w:rsidR="004152EE">
        <w:rPr>
          <w:rFonts w:ascii="Arial Narrow" w:hAnsi="Arial Narrow"/>
        </w:rPr>
        <w:t>C)</w:t>
      </w:r>
      <w:r w:rsidRPr="00AF7EFB">
        <w:rPr>
          <w:rFonts w:ascii="Arial Narrow" w:hAnsi="Arial Narrow"/>
        </w:rPr>
        <w:t xml:space="preserve">, </w:t>
      </w:r>
    </w:p>
    <w:p w14:paraId="292FF2A1" w14:textId="4E0C1DDD" w:rsidR="00A65DD5" w:rsidRPr="00AF7EFB" w:rsidRDefault="00AF7EFB" w:rsidP="00AF7EFB">
      <w:pPr>
        <w:pStyle w:val="Akapitzlist"/>
        <w:numPr>
          <w:ilvl w:val="0"/>
          <w:numId w:val="3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 w:rsidR="004418D4">
        <w:rPr>
          <w:rFonts w:ascii="Arial Narrow" w:hAnsi="Arial Narrow"/>
        </w:rPr>
        <w:t xml:space="preserve">0,3 - </w:t>
      </w:r>
      <w:r w:rsidR="0044640E" w:rsidRPr="00AF7EFB">
        <w:rPr>
          <w:rFonts w:ascii="Arial Narrow" w:hAnsi="Arial Narrow"/>
        </w:rPr>
        <w:t>0,</w:t>
      </w:r>
      <w:r w:rsidR="00CF79ED" w:rsidRPr="00AF7EFB">
        <w:rPr>
          <w:rFonts w:ascii="Arial Narrow" w:hAnsi="Arial Narrow"/>
        </w:rPr>
        <w:t>78</w:t>
      </w:r>
      <w:r w:rsidR="00604782" w:rsidRPr="00AF7EFB">
        <w:rPr>
          <w:rFonts w:ascii="Arial Narrow" w:hAnsi="Arial Narrow"/>
        </w:rPr>
        <w:t xml:space="preserve"> tony/godzinę (</w:t>
      </w:r>
      <w:r w:rsidR="004418D4">
        <w:rPr>
          <w:rFonts w:ascii="Arial Narrow" w:hAnsi="Arial Narrow"/>
        </w:rPr>
        <w:t xml:space="preserve">0,29 - </w:t>
      </w:r>
      <w:r w:rsidR="00CF79ED" w:rsidRPr="00AF7EFB">
        <w:rPr>
          <w:rFonts w:ascii="Arial Narrow" w:hAnsi="Arial Narrow"/>
        </w:rPr>
        <w:t>0,74</w:t>
      </w:r>
      <w:r w:rsidR="00604782" w:rsidRPr="00AF7EFB">
        <w:rPr>
          <w:rFonts w:ascii="Arial Narrow" w:hAnsi="Arial Narrow"/>
        </w:rPr>
        <w:t xml:space="preserve"> m</w:t>
      </w:r>
      <w:r w:rsidR="00604782" w:rsidRPr="00AF7EFB">
        <w:rPr>
          <w:rFonts w:ascii="Arial Narrow" w:hAnsi="Arial Narrow"/>
          <w:vertAlign w:val="superscript"/>
        </w:rPr>
        <w:t>3</w:t>
      </w:r>
      <w:r w:rsidR="00604782" w:rsidRPr="00AF7EFB">
        <w:rPr>
          <w:rFonts w:ascii="Arial Narrow" w:hAnsi="Arial Narrow"/>
        </w:rPr>
        <w:t>/h)</w:t>
      </w:r>
      <w:r w:rsidR="00942735" w:rsidRPr="00AF7EFB">
        <w:rPr>
          <w:rFonts w:ascii="Arial Narrow" w:hAnsi="Arial Narrow"/>
        </w:rPr>
        <w:t>.</w:t>
      </w:r>
    </w:p>
    <w:p w14:paraId="7CB47676" w14:textId="18B12790" w:rsidR="00AF7EFB" w:rsidRDefault="00A003A6" w:rsidP="00604782">
      <w:pPr>
        <w:jc w:val="both"/>
        <w:rPr>
          <w:rFonts w:ascii="Arial Narrow" w:hAnsi="Arial Narrow"/>
        </w:rPr>
      </w:pPr>
      <w:r w:rsidRPr="00604782">
        <w:rPr>
          <w:rFonts w:ascii="Arial Narrow" w:hAnsi="Arial Narrow"/>
          <w:b/>
        </w:rPr>
        <w:t xml:space="preserve">Substancja </w:t>
      </w:r>
      <w:r w:rsidRPr="00E87E21">
        <w:rPr>
          <w:rFonts w:ascii="Arial Narrow" w:hAnsi="Arial Narrow"/>
          <w:b/>
        </w:rPr>
        <w:t>2</w:t>
      </w:r>
      <w:r w:rsidR="003B4873">
        <w:rPr>
          <w:rFonts w:ascii="Arial Narrow" w:hAnsi="Arial Narrow"/>
          <w:b/>
        </w:rPr>
        <w:t xml:space="preserve"> </w:t>
      </w:r>
      <w:r w:rsidR="00604782" w:rsidRPr="00604782">
        <w:rPr>
          <w:rFonts w:ascii="Arial Narrow" w:hAnsi="Arial Narrow"/>
        </w:rPr>
        <w:t>– substancja z grupy polialkoholi,</w:t>
      </w:r>
      <w:r w:rsidR="00942735">
        <w:rPr>
          <w:rFonts w:ascii="Arial Narrow" w:hAnsi="Arial Narrow"/>
        </w:rPr>
        <w:t xml:space="preserve"> </w:t>
      </w:r>
      <w:r w:rsidR="00487DA1">
        <w:rPr>
          <w:rFonts w:ascii="Arial Narrow" w:hAnsi="Arial Narrow"/>
        </w:rPr>
        <w:t xml:space="preserve">polimer winylowy o wzorze </w:t>
      </w:r>
      <w:r w:rsidR="00487DA1" w:rsidRPr="00930D97">
        <w:rPr>
          <w:rFonts w:ascii="Arial Narrow" w:hAnsi="Arial Narrow"/>
        </w:rPr>
        <w:t xml:space="preserve">[−CH2−CH(OH)−]n, </w:t>
      </w:r>
      <w:r w:rsidR="00487DA1">
        <w:rPr>
          <w:rFonts w:ascii="Arial Narrow" w:hAnsi="Arial Narrow"/>
        </w:rPr>
        <w:t>substancja o następujących parametrach fizykochemicznych:</w:t>
      </w:r>
      <w:r w:rsidR="00487DA1" w:rsidRPr="00930D97">
        <w:rPr>
          <w:rFonts w:ascii="Arial Narrow" w:hAnsi="Arial Narrow"/>
        </w:rPr>
        <w:t xml:space="preserve">  </w:t>
      </w:r>
    </w:p>
    <w:p w14:paraId="0C8F519B" w14:textId="77777777" w:rsidR="00AF7EFB" w:rsidRDefault="00AF7EFB" w:rsidP="00AF7EFB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substancja </w:t>
      </w:r>
      <w:r w:rsidR="00942735" w:rsidRPr="00AF7EFB">
        <w:rPr>
          <w:rFonts w:ascii="Arial Narrow" w:hAnsi="Arial Narrow"/>
        </w:rPr>
        <w:t>rozpuszczalna w wodzie,</w:t>
      </w:r>
      <w:r w:rsidR="00604782" w:rsidRPr="00AF7EFB">
        <w:rPr>
          <w:rFonts w:ascii="Arial Narrow" w:hAnsi="Arial Narrow"/>
        </w:rPr>
        <w:t xml:space="preserve"> </w:t>
      </w:r>
    </w:p>
    <w:p w14:paraId="4D96B8E6" w14:textId="30863DE1" w:rsidR="0032484A" w:rsidRDefault="0032484A" w:rsidP="0032484A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20%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>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1,2323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67E7751C" w14:textId="1A398601" w:rsidR="00AF7EFB" w:rsidRPr="0032484A" w:rsidRDefault="0032484A" w:rsidP="0032484A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20%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 xml:space="preserve">: 0,8835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3D38CEB0" w14:textId="77777777" w:rsidR="00AF7EFB" w:rsidRDefault="00604782" w:rsidP="00AF7EFB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</w:t>
      </w:r>
      <w:r w:rsidR="00E90D29" w:rsidRPr="00AF7EFB">
        <w:rPr>
          <w:rFonts w:ascii="Arial Narrow" w:hAnsi="Arial Narrow"/>
        </w:rPr>
        <w:t>3,0</w:t>
      </w:r>
      <w:r w:rsidRPr="00AF7EFB">
        <w:rPr>
          <w:rFonts w:ascii="Arial Narrow" w:hAnsi="Arial Narrow"/>
        </w:rPr>
        <w:t xml:space="preserve"> </w:t>
      </w:r>
      <w:r w:rsidR="00E90D29" w:rsidRPr="00AF7EFB">
        <w:rPr>
          <w:rFonts w:ascii="Arial Narrow" w:hAnsi="Arial Narrow"/>
        </w:rPr>
        <w:t>–</w:t>
      </w:r>
      <w:r w:rsidRPr="00AF7EFB">
        <w:rPr>
          <w:rFonts w:ascii="Arial Narrow" w:hAnsi="Arial Narrow"/>
        </w:rPr>
        <w:t xml:space="preserve"> </w:t>
      </w:r>
      <w:r w:rsidR="00E90D29" w:rsidRPr="00AF7EFB">
        <w:rPr>
          <w:rFonts w:ascii="Arial Narrow" w:hAnsi="Arial Narrow"/>
        </w:rPr>
        <w:t>6,0</w:t>
      </w:r>
      <w:r w:rsidRPr="00AF7EFB">
        <w:rPr>
          <w:rFonts w:ascii="Arial Narrow" w:hAnsi="Arial Narrow"/>
        </w:rPr>
        <w:t xml:space="preserve">, </w:t>
      </w:r>
    </w:p>
    <w:p w14:paraId="7DE95E76" w14:textId="5AEF10F3" w:rsidR="00AF7EFB" w:rsidRDefault="004152EE" w:rsidP="00AF7EFB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>
        <w:rPr>
          <w:rFonts w:ascii="Arial Narrow" w:hAnsi="Arial Narrow"/>
        </w:rPr>
        <w:t>20% r-</w:t>
      </w:r>
      <w:proofErr w:type="spellStart"/>
      <w:r>
        <w:rPr>
          <w:rFonts w:ascii="Arial Narrow" w:hAnsi="Arial Narrow"/>
        </w:rPr>
        <w:t>ru</w:t>
      </w:r>
      <w:proofErr w:type="spellEnd"/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>=</w:t>
      </w:r>
      <w:r w:rsidRPr="004152EE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,025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>C</w:t>
      </w:r>
      <w:r w:rsidR="00E90D29" w:rsidRPr="00AF7EFB">
        <w:rPr>
          <w:rFonts w:ascii="Arial Narrow" w:hAnsi="Arial Narrow"/>
        </w:rPr>
        <w:t>)</w:t>
      </w:r>
      <w:r w:rsidR="00604782" w:rsidRPr="00AF7EFB">
        <w:rPr>
          <w:rFonts w:ascii="Arial Narrow" w:hAnsi="Arial Narrow"/>
        </w:rPr>
        <w:t xml:space="preserve">, </w:t>
      </w:r>
    </w:p>
    <w:p w14:paraId="2F7BD8DD" w14:textId="0448ABB1" w:rsidR="00F1069F" w:rsidRPr="00AF7EFB" w:rsidRDefault="00AF7EFB" w:rsidP="00AF7EFB">
      <w:pPr>
        <w:pStyle w:val="Akapitzlist"/>
        <w:numPr>
          <w:ilvl w:val="0"/>
          <w:numId w:val="3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 w:rsidR="004418D4">
        <w:rPr>
          <w:rFonts w:ascii="Arial Narrow" w:hAnsi="Arial Narrow"/>
        </w:rPr>
        <w:t>0,</w:t>
      </w:r>
      <w:r w:rsidR="00116A09">
        <w:rPr>
          <w:rFonts w:ascii="Arial Narrow" w:hAnsi="Arial Narrow"/>
        </w:rPr>
        <w:t>35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>–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>1,05</w:t>
      </w:r>
      <w:r w:rsidR="00604782" w:rsidRPr="00AF7EFB">
        <w:rPr>
          <w:rFonts w:ascii="Arial Narrow" w:hAnsi="Arial Narrow"/>
        </w:rPr>
        <w:t xml:space="preserve"> ton</w:t>
      </w:r>
      <w:r w:rsidR="00E90D29" w:rsidRPr="00AF7EFB">
        <w:rPr>
          <w:rFonts w:ascii="Arial Narrow" w:hAnsi="Arial Narrow"/>
        </w:rPr>
        <w:t>a</w:t>
      </w:r>
      <w:r w:rsidR="00604782" w:rsidRPr="00AF7EFB">
        <w:rPr>
          <w:rFonts w:ascii="Arial Narrow" w:hAnsi="Arial Narrow"/>
        </w:rPr>
        <w:t>/godzinę (</w:t>
      </w:r>
      <w:r w:rsidR="00116A09">
        <w:rPr>
          <w:rFonts w:ascii="Arial Narrow" w:hAnsi="Arial Narrow"/>
        </w:rPr>
        <w:t>0,34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>–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>1,02</w:t>
      </w:r>
      <w:r w:rsidR="00604782" w:rsidRPr="00AF7EFB">
        <w:rPr>
          <w:rFonts w:ascii="Arial Narrow" w:hAnsi="Arial Narrow"/>
        </w:rPr>
        <w:t xml:space="preserve"> m</w:t>
      </w:r>
      <w:r w:rsidR="00604782" w:rsidRPr="00AF7EFB">
        <w:rPr>
          <w:rFonts w:ascii="Arial Narrow" w:hAnsi="Arial Narrow"/>
          <w:vertAlign w:val="superscript"/>
        </w:rPr>
        <w:t>3</w:t>
      </w:r>
      <w:r w:rsidR="00604782" w:rsidRPr="00AF7EFB">
        <w:rPr>
          <w:rFonts w:ascii="Arial Narrow" w:hAnsi="Arial Narrow"/>
        </w:rPr>
        <w:t xml:space="preserve">/h)  </w:t>
      </w:r>
    </w:p>
    <w:p w14:paraId="4D11D6CD" w14:textId="1914C5B1" w:rsidR="00AF7EFB" w:rsidRDefault="005179EE" w:rsidP="00E90D2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Substancja 3</w:t>
      </w:r>
      <w:r w:rsidR="003B4873">
        <w:rPr>
          <w:rFonts w:ascii="Arial Narrow" w:hAnsi="Arial Narrow"/>
          <w:b/>
        </w:rPr>
        <w:t xml:space="preserve"> </w:t>
      </w:r>
      <w:r w:rsidR="00E90D29">
        <w:rPr>
          <w:rFonts w:ascii="Arial Narrow" w:hAnsi="Arial Narrow"/>
        </w:rPr>
        <w:t>–</w:t>
      </w:r>
      <w:r w:rsidR="00E90D29" w:rsidRPr="00604782">
        <w:rPr>
          <w:rFonts w:ascii="Arial Narrow" w:hAnsi="Arial Narrow"/>
        </w:rPr>
        <w:t xml:space="preserve"> </w:t>
      </w:r>
      <w:r w:rsidR="00E90D29">
        <w:rPr>
          <w:rFonts w:ascii="Arial Narrow" w:hAnsi="Arial Narrow"/>
        </w:rPr>
        <w:t>substancja z grupy polisacharydów</w:t>
      </w:r>
      <w:r w:rsidR="003B4873">
        <w:rPr>
          <w:rFonts w:ascii="Arial Narrow" w:hAnsi="Arial Narrow"/>
        </w:rPr>
        <w:t xml:space="preserve"> roślinnych, składająca się wyłącznie z merów glukozy połączonych wiązaniami </w:t>
      </w:r>
      <w:r w:rsidR="003B4873" w:rsidRPr="003B4873">
        <w:rPr>
          <w:rFonts w:ascii="Arial Narrow" w:hAnsi="Arial Narrow"/>
        </w:rPr>
        <w:t>α-glikozydowymi</w:t>
      </w:r>
      <w:r w:rsidR="00E90D29" w:rsidRPr="00604782">
        <w:rPr>
          <w:rFonts w:ascii="Arial Narrow" w:hAnsi="Arial Narrow"/>
        </w:rPr>
        <w:t>,</w:t>
      </w:r>
      <w:r w:rsidR="00942735">
        <w:rPr>
          <w:rFonts w:ascii="Arial Narrow" w:hAnsi="Arial Narrow"/>
        </w:rPr>
        <w:t xml:space="preserve"> </w:t>
      </w:r>
      <w:r w:rsidR="00487DA1">
        <w:rPr>
          <w:rFonts w:ascii="Arial Narrow" w:hAnsi="Arial Narrow"/>
        </w:rPr>
        <w:t>substancja o następujących parametrach fizykochemicznych:</w:t>
      </w:r>
      <w:r w:rsidR="00487DA1">
        <w:rPr>
          <w:rFonts w:ascii="Arial" w:hAnsi="Arial" w:cs="Arial"/>
          <w:i/>
          <w:iCs/>
          <w:lang w:eastAsia="pl-PL"/>
        </w:rPr>
        <w:t xml:space="preserve">  </w:t>
      </w:r>
    </w:p>
    <w:p w14:paraId="24A1F16E" w14:textId="77777777" w:rsidR="00AF7EFB" w:rsidRDefault="00AF7EFB" w:rsidP="00AF7EFB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substancja </w:t>
      </w:r>
      <w:r w:rsidR="00942735" w:rsidRPr="00AF7EFB">
        <w:rPr>
          <w:rFonts w:ascii="Arial Narrow" w:hAnsi="Arial Narrow"/>
        </w:rPr>
        <w:t>rozpuszczalna w gorącej wodzie,</w:t>
      </w:r>
      <w:r w:rsidR="00E90D29" w:rsidRPr="00AF7EFB">
        <w:rPr>
          <w:rFonts w:ascii="Arial Narrow" w:hAnsi="Arial Narrow"/>
        </w:rPr>
        <w:t xml:space="preserve"> </w:t>
      </w:r>
    </w:p>
    <w:p w14:paraId="0E2D9743" w14:textId="1320C3BD" w:rsidR="0032484A" w:rsidRDefault="0032484A" w:rsidP="0032484A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 w:rsidR="00116A09">
        <w:rPr>
          <w:rFonts w:ascii="Arial Narrow" w:hAnsi="Arial Narrow"/>
        </w:rPr>
        <w:t>dynamiczna 2</w:t>
      </w:r>
      <w:r>
        <w:rPr>
          <w:rFonts w:ascii="Arial Narrow" w:hAnsi="Arial Narrow"/>
        </w:rPr>
        <w:t>0%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>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0,</w:t>
      </w:r>
      <w:r w:rsidR="00116A09">
        <w:rPr>
          <w:rFonts w:ascii="Arial Narrow" w:hAnsi="Arial Narrow"/>
        </w:rPr>
        <w:t>1856</w:t>
      </w:r>
      <w:r>
        <w:rPr>
          <w:rFonts w:ascii="Arial Narrow" w:hAnsi="Arial Narrow"/>
        </w:rPr>
        <w:t xml:space="preserve">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06108EDB" w14:textId="4017AA33" w:rsidR="0032484A" w:rsidRPr="0032484A" w:rsidRDefault="0032484A" w:rsidP="0032484A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 w:rsidR="00116A09">
        <w:rPr>
          <w:rFonts w:ascii="Arial Narrow" w:hAnsi="Arial Narrow"/>
        </w:rPr>
        <w:t>dynamiczna 2</w:t>
      </w:r>
      <w:r>
        <w:rPr>
          <w:rFonts w:ascii="Arial Narrow" w:hAnsi="Arial Narrow"/>
        </w:rPr>
        <w:t>0%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>: 0,</w:t>
      </w:r>
      <w:r w:rsidR="00116A09">
        <w:rPr>
          <w:rFonts w:ascii="Arial Narrow" w:hAnsi="Arial Narrow"/>
        </w:rPr>
        <w:t>1114</w:t>
      </w:r>
      <w:r>
        <w:rPr>
          <w:rFonts w:ascii="Arial Narrow" w:hAnsi="Arial Narrow"/>
        </w:rPr>
        <w:t xml:space="preserve">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3ABE9159" w14:textId="77777777" w:rsidR="00AF7EFB" w:rsidRDefault="00E90D29" w:rsidP="00AF7EFB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</w:t>
      </w:r>
      <w:r w:rsidR="00942735" w:rsidRPr="00AF7EFB">
        <w:rPr>
          <w:rFonts w:ascii="Arial Narrow" w:hAnsi="Arial Narrow"/>
        </w:rPr>
        <w:t>5,5</w:t>
      </w:r>
      <w:r w:rsidRPr="00AF7EFB">
        <w:rPr>
          <w:rFonts w:ascii="Arial Narrow" w:hAnsi="Arial Narrow"/>
        </w:rPr>
        <w:t xml:space="preserve"> – </w:t>
      </w:r>
      <w:r w:rsidR="00942735" w:rsidRPr="00AF7EFB">
        <w:rPr>
          <w:rFonts w:ascii="Arial Narrow" w:hAnsi="Arial Narrow"/>
        </w:rPr>
        <w:t>7,5</w:t>
      </w:r>
      <w:r w:rsidRPr="00AF7EFB">
        <w:rPr>
          <w:rFonts w:ascii="Arial Narrow" w:hAnsi="Arial Narrow"/>
        </w:rPr>
        <w:t xml:space="preserve">, </w:t>
      </w:r>
    </w:p>
    <w:p w14:paraId="4637A822" w14:textId="2527CCEC" w:rsidR="004152EE" w:rsidRDefault="004152EE" w:rsidP="00AF7EFB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 w:rsidR="00116A09">
        <w:rPr>
          <w:rFonts w:ascii="Arial Narrow" w:hAnsi="Arial Narrow"/>
        </w:rPr>
        <w:t>20</w:t>
      </w:r>
      <w:r>
        <w:rPr>
          <w:rFonts w:ascii="Arial Narrow" w:hAnsi="Arial Narrow"/>
        </w:rPr>
        <w:t>% r-</w:t>
      </w:r>
      <w:proofErr w:type="spellStart"/>
      <w:r>
        <w:rPr>
          <w:rFonts w:ascii="Arial Narrow" w:hAnsi="Arial Narrow"/>
        </w:rPr>
        <w:t>ru</w:t>
      </w:r>
      <w:proofErr w:type="spellEnd"/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>=</w:t>
      </w:r>
      <w:r w:rsidRPr="004152EE">
        <w:rPr>
          <w:rFonts w:ascii="Arial Narrow" w:hAnsi="Arial Narrow"/>
        </w:rPr>
        <w:t>1</w:t>
      </w:r>
      <w:r>
        <w:rPr>
          <w:rFonts w:ascii="Arial Narrow" w:hAnsi="Arial Narrow"/>
        </w:rPr>
        <w:t>,0</w:t>
      </w:r>
      <w:r w:rsidR="00116A09">
        <w:rPr>
          <w:rFonts w:ascii="Arial Narrow" w:hAnsi="Arial Narrow"/>
        </w:rPr>
        <w:t>60</w:t>
      </w:r>
      <w:r>
        <w:rPr>
          <w:rFonts w:ascii="Arial Narrow" w:hAnsi="Arial Narrow"/>
        </w:rPr>
        <w:t xml:space="preserve">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 xml:space="preserve">C), </w:t>
      </w:r>
    </w:p>
    <w:p w14:paraId="105CC6D1" w14:textId="53E571E1" w:rsidR="001E5448" w:rsidRPr="001E5448" w:rsidRDefault="00AF7EFB" w:rsidP="001E5448">
      <w:pPr>
        <w:pStyle w:val="Akapitzlist"/>
        <w:numPr>
          <w:ilvl w:val="0"/>
          <w:numId w:val="3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="00E90D29"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="00E90D29" w:rsidRPr="00AF7EFB">
        <w:rPr>
          <w:rFonts w:ascii="Arial Narrow" w:hAnsi="Arial Narrow"/>
        </w:rPr>
        <w:t xml:space="preserve">substancji </w:t>
      </w:r>
      <w:r w:rsidR="004418D4">
        <w:rPr>
          <w:rFonts w:ascii="Arial Narrow" w:hAnsi="Arial Narrow"/>
        </w:rPr>
        <w:t>0,</w:t>
      </w:r>
      <w:r w:rsidR="00116A09">
        <w:rPr>
          <w:rFonts w:ascii="Arial Narrow" w:hAnsi="Arial Narrow"/>
        </w:rPr>
        <w:t>35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>–</w:t>
      </w:r>
      <w:r w:rsidR="004418D4">
        <w:rPr>
          <w:rFonts w:ascii="Arial Narrow" w:hAnsi="Arial Narrow"/>
        </w:rPr>
        <w:t xml:space="preserve"> </w:t>
      </w:r>
      <w:r w:rsidR="00116A09">
        <w:rPr>
          <w:rFonts w:ascii="Arial Narrow" w:hAnsi="Arial Narrow"/>
        </w:rPr>
        <w:t xml:space="preserve">1,05 </w:t>
      </w:r>
      <w:r w:rsidR="00E90D29" w:rsidRPr="00AF7EFB">
        <w:rPr>
          <w:rFonts w:ascii="Arial Narrow" w:hAnsi="Arial Narrow"/>
        </w:rPr>
        <w:t>ton/godzinę (</w:t>
      </w:r>
      <w:r w:rsidR="00116A09">
        <w:rPr>
          <w:rFonts w:ascii="Arial Narrow" w:hAnsi="Arial Narrow"/>
        </w:rPr>
        <w:t>0,33 – 0,99</w:t>
      </w:r>
      <w:r w:rsidR="00942735" w:rsidRPr="00AF7EFB">
        <w:rPr>
          <w:rFonts w:ascii="Arial Narrow" w:hAnsi="Arial Narrow"/>
        </w:rPr>
        <w:t xml:space="preserve"> </w:t>
      </w:r>
      <w:r w:rsidR="00E90D29" w:rsidRPr="00AF7EFB">
        <w:rPr>
          <w:rFonts w:ascii="Arial Narrow" w:hAnsi="Arial Narrow"/>
        </w:rPr>
        <w:t>m</w:t>
      </w:r>
      <w:r w:rsidR="00E90D29" w:rsidRPr="00AF7EFB">
        <w:rPr>
          <w:rFonts w:ascii="Arial Narrow" w:hAnsi="Arial Narrow"/>
          <w:vertAlign w:val="superscript"/>
        </w:rPr>
        <w:t>3</w:t>
      </w:r>
      <w:r w:rsidR="00E90D29" w:rsidRPr="00AF7EFB">
        <w:rPr>
          <w:rFonts w:ascii="Arial Narrow" w:hAnsi="Arial Narrow"/>
        </w:rPr>
        <w:t xml:space="preserve">/h)  </w:t>
      </w:r>
    </w:p>
    <w:p w14:paraId="282DA364" w14:textId="6E89B527" w:rsidR="00AF7EFB" w:rsidRDefault="005179EE" w:rsidP="00E90D2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Substancja 4</w:t>
      </w:r>
      <w:r w:rsidR="003B4873">
        <w:rPr>
          <w:rFonts w:ascii="Arial Narrow" w:hAnsi="Arial Narrow"/>
          <w:b/>
        </w:rPr>
        <w:t xml:space="preserve"> </w:t>
      </w:r>
      <w:r w:rsidR="00ED6D9B" w:rsidRPr="00E90D29">
        <w:rPr>
          <w:rFonts w:ascii="Arial Narrow" w:hAnsi="Arial Narrow"/>
        </w:rPr>
        <w:t xml:space="preserve">– </w:t>
      </w:r>
      <w:r w:rsidR="00E90D29" w:rsidRPr="00604782">
        <w:rPr>
          <w:rFonts w:ascii="Arial Narrow" w:hAnsi="Arial Narrow"/>
        </w:rPr>
        <w:t xml:space="preserve">substancja z grupy </w:t>
      </w:r>
      <w:r w:rsidR="001B7B92">
        <w:rPr>
          <w:rFonts w:ascii="Arial Narrow" w:hAnsi="Arial Narrow"/>
        </w:rPr>
        <w:t>eterów cukrów złożonych</w:t>
      </w:r>
      <w:r w:rsidR="00E90D29" w:rsidRPr="00604782">
        <w:rPr>
          <w:rFonts w:ascii="Arial Narrow" w:hAnsi="Arial Narrow"/>
        </w:rPr>
        <w:t>,</w:t>
      </w:r>
      <w:r w:rsidR="003B4873">
        <w:rPr>
          <w:rFonts w:ascii="Arial Narrow" w:hAnsi="Arial Narrow"/>
        </w:rPr>
        <w:t xml:space="preserve"> organiczny związek chemiczny, polimer o średniej masie cząsteczkowej 20-40 tys. Da, pochodna celulozy,</w:t>
      </w:r>
      <w:r w:rsidR="00E90D29" w:rsidRPr="00604782">
        <w:rPr>
          <w:rFonts w:ascii="Arial Narrow" w:hAnsi="Arial Narrow"/>
        </w:rPr>
        <w:t xml:space="preserve"> </w:t>
      </w:r>
      <w:r w:rsidR="00487DA1">
        <w:rPr>
          <w:rFonts w:ascii="Arial Narrow" w:hAnsi="Arial Narrow"/>
        </w:rPr>
        <w:t>substancja o następujących parametrach fizykochemicznych:</w:t>
      </w:r>
      <w:r w:rsidR="00487DA1">
        <w:rPr>
          <w:rFonts w:ascii="Arial" w:hAnsi="Arial" w:cs="Arial"/>
          <w:i/>
          <w:iCs/>
          <w:lang w:eastAsia="pl-PL"/>
        </w:rPr>
        <w:t xml:space="preserve">  </w:t>
      </w:r>
    </w:p>
    <w:p w14:paraId="0A794FD0" w14:textId="77777777" w:rsidR="00AF7EFB" w:rsidRDefault="00AF7EFB" w:rsidP="00AF7EFB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substancja </w:t>
      </w:r>
      <w:r w:rsidR="001B7B92" w:rsidRPr="00AF7EFB">
        <w:rPr>
          <w:rFonts w:ascii="Arial Narrow" w:hAnsi="Arial Narrow"/>
        </w:rPr>
        <w:t xml:space="preserve">rozpuszczalna w wodzie, tworzy roztwory koloidalne w wodzie, </w:t>
      </w:r>
    </w:p>
    <w:p w14:paraId="5D4C0C68" w14:textId="02AC3CE8" w:rsidR="0032484A" w:rsidRDefault="0032484A" w:rsidP="0032484A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3%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>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2,9863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4984DC1B" w14:textId="10B40335" w:rsidR="0032484A" w:rsidRPr="0032484A" w:rsidRDefault="0032484A" w:rsidP="0032484A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3% r-</w:t>
      </w:r>
      <w:proofErr w:type="spellStart"/>
      <w:r>
        <w:rPr>
          <w:rFonts w:ascii="Arial Narrow" w:hAnsi="Arial Narrow"/>
        </w:rPr>
        <w:t>ru</w:t>
      </w:r>
      <w:proofErr w:type="spellEnd"/>
      <w:r>
        <w:rPr>
          <w:rFonts w:ascii="Arial Narrow" w:hAnsi="Arial Narrow"/>
        </w:rPr>
        <w:t xml:space="preserve">: 1,3577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1B728C2D" w14:textId="77777777" w:rsidR="00AF7EFB" w:rsidRDefault="00E90D29" w:rsidP="00AF7EFB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</w:t>
      </w:r>
      <w:r w:rsidR="00942735" w:rsidRPr="00AF7EFB">
        <w:rPr>
          <w:rFonts w:ascii="Arial Narrow" w:hAnsi="Arial Narrow"/>
        </w:rPr>
        <w:t>6,0</w:t>
      </w:r>
      <w:r w:rsidRPr="00AF7EFB">
        <w:rPr>
          <w:rFonts w:ascii="Arial Narrow" w:hAnsi="Arial Narrow"/>
        </w:rPr>
        <w:t xml:space="preserve"> – </w:t>
      </w:r>
      <w:r w:rsidR="00942735" w:rsidRPr="00AF7EFB">
        <w:rPr>
          <w:rFonts w:ascii="Arial Narrow" w:hAnsi="Arial Narrow"/>
        </w:rPr>
        <w:t>8</w:t>
      </w:r>
      <w:r w:rsidRPr="00AF7EFB">
        <w:rPr>
          <w:rFonts w:ascii="Arial Narrow" w:hAnsi="Arial Narrow"/>
        </w:rPr>
        <w:t xml:space="preserve">,0, </w:t>
      </w:r>
    </w:p>
    <w:p w14:paraId="73CF75E3" w14:textId="42B8F6B7" w:rsidR="004152EE" w:rsidRDefault="004152EE" w:rsidP="004152EE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>
        <w:rPr>
          <w:rFonts w:ascii="Arial Narrow" w:hAnsi="Arial Narrow"/>
        </w:rPr>
        <w:t>3% r-</w:t>
      </w:r>
      <w:proofErr w:type="spellStart"/>
      <w:r>
        <w:rPr>
          <w:rFonts w:ascii="Arial Narrow" w:hAnsi="Arial Narrow"/>
        </w:rPr>
        <w:t>ru</w:t>
      </w:r>
      <w:proofErr w:type="spellEnd"/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 xml:space="preserve">=0,990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 xml:space="preserve">C), </w:t>
      </w:r>
    </w:p>
    <w:p w14:paraId="33F78AD6" w14:textId="0C0F50A4" w:rsidR="003B4873" w:rsidRDefault="00AF7EFB" w:rsidP="003B4873">
      <w:pPr>
        <w:pStyle w:val="Akapitzlist"/>
        <w:numPr>
          <w:ilvl w:val="0"/>
          <w:numId w:val="3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 w:rsidR="004418D4">
        <w:rPr>
          <w:rFonts w:ascii="Arial Narrow" w:hAnsi="Arial Narrow"/>
        </w:rPr>
        <w:t>0,47 - 1,17</w:t>
      </w:r>
      <w:r w:rsidR="00E90D29" w:rsidRPr="00AF7EFB">
        <w:rPr>
          <w:rFonts w:ascii="Arial Narrow" w:hAnsi="Arial Narrow"/>
        </w:rPr>
        <w:t xml:space="preserve"> ton/godzinę </w:t>
      </w:r>
      <w:r w:rsidR="00E90D29" w:rsidRPr="001E5448">
        <w:rPr>
          <w:rFonts w:ascii="Arial Narrow" w:hAnsi="Arial Narrow"/>
        </w:rPr>
        <w:t>(</w:t>
      </w:r>
      <w:r w:rsidR="001E5448" w:rsidRPr="001E5448">
        <w:rPr>
          <w:rFonts w:ascii="Arial Narrow" w:hAnsi="Arial Narrow"/>
        </w:rPr>
        <w:t>0,47 – 1,18</w:t>
      </w:r>
      <w:r w:rsidR="00E90D29" w:rsidRPr="00AF7EFB">
        <w:rPr>
          <w:rFonts w:ascii="Arial Narrow" w:hAnsi="Arial Narrow"/>
        </w:rPr>
        <w:t xml:space="preserve"> m</w:t>
      </w:r>
      <w:r w:rsidR="00E90D29" w:rsidRPr="00AF7EFB">
        <w:rPr>
          <w:rFonts w:ascii="Arial Narrow" w:hAnsi="Arial Narrow"/>
          <w:vertAlign w:val="superscript"/>
        </w:rPr>
        <w:t>3</w:t>
      </w:r>
      <w:r w:rsidR="00E90D29" w:rsidRPr="00AF7EFB">
        <w:rPr>
          <w:rFonts w:ascii="Arial Narrow" w:hAnsi="Arial Narrow"/>
        </w:rPr>
        <w:t xml:space="preserve">/h)  </w:t>
      </w:r>
    </w:p>
    <w:p w14:paraId="14F1BA12" w14:textId="77777777" w:rsidR="003B4873" w:rsidRPr="003B4873" w:rsidRDefault="003B4873" w:rsidP="003B4873">
      <w:pPr>
        <w:jc w:val="both"/>
        <w:rPr>
          <w:rFonts w:ascii="Arial Narrow" w:hAnsi="Arial Narrow"/>
        </w:rPr>
      </w:pPr>
    </w:p>
    <w:p w14:paraId="0F7CF88B" w14:textId="39423E67" w:rsidR="00AF7EFB" w:rsidRDefault="005179EE" w:rsidP="00E90D2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Substancja 5</w:t>
      </w:r>
      <w:r w:rsidR="004418D4">
        <w:rPr>
          <w:rFonts w:ascii="Arial Narrow" w:hAnsi="Arial Narrow"/>
          <w:b/>
        </w:rPr>
        <w:t xml:space="preserve">  </w:t>
      </w:r>
      <w:r w:rsidR="00E90D29">
        <w:rPr>
          <w:rFonts w:ascii="Arial Narrow" w:hAnsi="Arial Narrow"/>
        </w:rPr>
        <w:t>–</w:t>
      </w:r>
      <w:r w:rsidR="00E90D29" w:rsidRPr="00604782">
        <w:rPr>
          <w:rFonts w:ascii="Arial Narrow" w:hAnsi="Arial Narrow"/>
        </w:rPr>
        <w:t xml:space="preserve"> </w:t>
      </w:r>
      <w:r w:rsidR="001B7B92">
        <w:rPr>
          <w:rFonts w:ascii="Arial Narrow" w:hAnsi="Arial Narrow"/>
        </w:rPr>
        <w:t xml:space="preserve">mieszanina wodnej dyspersji kopolimeru </w:t>
      </w:r>
      <w:proofErr w:type="spellStart"/>
      <w:r w:rsidR="001B7B92">
        <w:rPr>
          <w:rFonts w:ascii="Arial Narrow" w:hAnsi="Arial Narrow"/>
        </w:rPr>
        <w:t>styrenowo-akrylowego</w:t>
      </w:r>
      <w:proofErr w:type="spellEnd"/>
      <w:r w:rsidR="001B7B92">
        <w:rPr>
          <w:rFonts w:ascii="Arial Narrow" w:hAnsi="Arial Narrow"/>
        </w:rPr>
        <w:t xml:space="preserve"> i alkoholu </w:t>
      </w:r>
      <w:proofErr w:type="spellStart"/>
      <w:r w:rsidR="001B7B92">
        <w:rPr>
          <w:rFonts w:ascii="Arial Narrow" w:hAnsi="Arial Narrow"/>
        </w:rPr>
        <w:t>polihydroksylowego</w:t>
      </w:r>
      <w:proofErr w:type="spellEnd"/>
      <w:r w:rsidR="00E90D29" w:rsidRPr="00604782">
        <w:rPr>
          <w:rFonts w:ascii="Arial Narrow" w:hAnsi="Arial Narrow"/>
        </w:rPr>
        <w:t>,</w:t>
      </w:r>
      <w:r w:rsidR="001B7B92" w:rsidRPr="001B7B92">
        <w:rPr>
          <w:rFonts w:ascii="Arial Narrow" w:hAnsi="Arial Narrow"/>
        </w:rPr>
        <w:t xml:space="preserve"> </w:t>
      </w:r>
      <w:r w:rsidR="00487DA1">
        <w:rPr>
          <w:rFonts w:ascii="Arial Narrow" w:hAnsi="Arial Narrow"/>
        </w:rPr>
        <w:t>substancja o następujących parametrach fizykochemicznych:</w:t>
      </w:r>
      <w:r w:rsidR="00487DA1">
        <w:rPr>
          <w:rFonts w:ascii="Arial" w:hAnsi="Arial" w:cs="Arial"/>
          <w:i/>
          <w:iCs/>
          <w:lang w:eastAsia="pl-PL"/>
        </w:rPr>
        <w:t xml:space="preserve">  </w:t>
      </w:r>
    </w:p>
    <w:p w14:paraId="6F8DD848" w14:textId="77777777" w:rsidR="00AF7EFB" w:rsidRDefault="001B7B92" w:rsidP="00AF7EFB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dyspersja wodna, </w:t>
      </w:r>
    </w:p>
    <w:p w14:paraId="1353C9E2" w14:textId="31E6D0A0" w:rsidR="0032484A" w:rsidRDefault="0032484A" w:rsidP="0032484A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substancji: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0,004500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1074A03F" w14:textId="32AE236C" w:rsidR="0032484A" w:rsidRPr="0032484A" w:rsidRDefault="0032484A" w:rsidP="0032484A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 xml:space="preserve">dynamiczna substancji: 0,003842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431969E3" w14:textId="77777777" w:rsidR="00AF7EFB" w:rsidRDefault="00E90D29" w:rsidP="00AF7EFB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</w:t>
      </w:r>
      <w:r w:rsidR="001B7B92" w:rsidRPr="00AF7EFB">
        <w:rPr>
          <w:rFonts w:ascii="Arial Narrow" w:hAnsi="Arial Narrow"/>
        </w:rPr>
        <w:t>6</w:t>
      </w:r>
      <w:r w:rsidRPr="00AF7EFB">
        <w:rPr>
          <w:rFonts w:ascii="Arial Narrow" w:hAnsi="Arial Narrow"/>
        </w:rPr>
        <w:t xml:space="preserve">,0 – </w:t>
      </w:r>
      <w:r w:rsidR="001B7B92" w:rsidRPr="00AF7EFB">
        <w:rPr>
          <w:rFonts w:ascii="Arial Narrow" w:hAnsi="Arial Narrow"/>
        </w:rPr>
        <w:t>8</w:t>
      </w:r>
      <w:r w:rsidRPr="00AF7EFB">
        <w:rPr>
          <w:rFonts w:ascii="Arial Narrow" w:hAnsi="Arial Narrow"/>
        </w:rPr>
        <w:t xml:space="preserve">,0, </w:t>
      </w:r>
    </w:p>
    <w:p w14:paraId="4CDDAD63" w14:textId="13AFFF09" w:rsidR="004152EE" w:rsidRDefault="004152EE" w:rsidP="004152EE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>
        <w:rPr>
          <w:rFonts w:ascii="Arial Narrow" w:hAnsi="Arial Narrow"/>
        </w:rPr>
        <w:t>substancji</w:t>
      </w:r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>=</w:t>
      </w:r>
      <w:r w:rsidRPr="004152EE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,008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 xml:space="preserve">C), </w:t>
      </w:r>
    </w:p>
    <w:p w14:paraId="369A6238" w14:textId="7730BAA2" w:rsidR="00A65DD5" w:rsidRPr="00AF7EFB" w:rsidRDefault="00AF7EFB" w:rsidP="00AF7EFB">
      <w:pPr>
        <w:pStyle w:val="Akapitzlist"/>
        <w:numPr>
          <w:ilvl w:val="0"/>
          <w:numId w:val="3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 w:rsidR="004418D4">
        <w:rPr>
          <w:rFonts w:ascii="Arial Narrow" w:hAnsi="Arial Narrow"/>
        </w:rPr>
        <w:t xml:space="preserve">0,21 - </w:t>
      </w:r>
      <w:r w:rsidR="00FB3C3C" w:rsidRPr="00AF7EFB">
        <w:rPr>
          <w:rFonts w:ascii="Arial Narrow" w:hAnsi="Arial Narrow"/>
        </w:rPr>
        <w:t>1,05</w:t>
      </w:r>
      <w:r w:rsidR="00E90D29" w:rsidRPr="00AF7EFB">
        <w:rPr>
          <w:rFonts w:ascii="Arial Narrow" w:hAnsi="Arial Narrow"/>
        </w:rPr>
        <w:t xml:space="preserve"> tona/godzinę (</w:t>
      </w:r>
      <w:r w:rsidR="004418D4">
        <w:rPr>
          <w:rFonts w:ascii="Arial Narrow" w:hAnsi="Arial Narrow"/>
        </w:rPr>
        <w:t xml:space="preserve">0,21 - </w:t>
      </w:r>
      <w:r w:rsidR="001E5448">
        <w:rPr>
          <w:rFonts w:ascii="Arial Narrow" w:hAnsi="Arial Narrow"/>
        </w:rPr>
        <w:t>1,04</w:t>
      </w:r>
      <w:r w:rsidR="00E90D29" w:rsidRPr="00AF7EFB">
        <w:rPr>
          <w:rFonts w:ascii="Arial Narrow" w:hAnsi="Arial Narrow"/>
        </w:rPr>
        <w:t xml:space="preserve"> m</w:t>
      </w:r>
      <w:r w:rsidR="00E90D29" w:rsidRPr="00AF7EFB">
        <w:rPr>
          <w:rFonts w:ascii="Arial Narrow" w:hAnsi="Arial Narrow"/>
          <w:vertAlign w:val="superscript"/>
        </w:rPr>
        <w:t>3</w:t>
      </w:r>
      <w:r w:rsidR="00E90D29" w:rsidRPr="00AF7EFB">
        <w:rPr>
          <w:rFonts w:ascii="Arial Narrow" w:hAnsi="Arial Narrow"/>
        </w:rPr>
        <w:t xml:space="preserve">/h)  </w:t>
      </w:r>
    </w:p>
    <w:p w14:paraId="49DB8EA7" w14:textId="64D422A7" w:rsidR="00AF7EFB" w:rsidRDefault="004418D4" w:rsidP="00E90D2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Substancja 6 </w:t>
      </w:r>
      <w:r w:rsidR="00E90D29">
        <w:rPr>
          <w:rFonts w:ascii="Arial Narrow" w:hAnsi="Arial Narrow"/>
        </w:rPr>
        <w:t>–</w:t>
      </w:r>
      <w:r w:rsidR="00E90D29" w:rsidRPr="00604782">
        <w:rPr>
          <w:rFonts w:ascii="Arial Narrow" w:hAnsi="Arial Narrow"/>
        </w:rPr>
        <w:t xml:space="preserve"> </w:t>
      </w:r>
      <w:r w:rsidR="00784941">
        <w:rPr>
          <w:rFonts w:ascii="Arial Narrow" w:hAnsi="Arial Narrow"/>
        </w:rPr>
        <w:t xml:space="preserve">mieszanina wodnej dyspersji kopolimeru </w:t>
      </w:r>
      <w:proofErr w:type="spellStart"/>
      <w:r w:rsidR="00784941">
        <w:rPr>
          <w:rFonts w:ascii="Arial Narrow" w:hAnsi="Arial Narrow"/>
        </w:rPr>
        <w:t>styrenowo-akrylowego</w:t>
      </w:r>
      <w:proofErr w:type="spellEnd"/>
      <w:r w:rsidR="00784941">
        <w:rPr>
          <w:rFonts w:ascii="Arial Narrow" w:hAnsi="Arial Narrow"/>
        </w:rPr>
        <w:t>,</w:t>
      </w:r>
      <w:r w:rsidR="003B4873">
        <w:rPr>
          <w:rFonts w:ascii="Arial Narrow" w:hAnsi="Arial Narrow"/>
        </w:rPr>
        <w:t xml:space="preserve"> zawierająca</w:t>
      </w:r>
      <w:r w:rsidR="00784941">
        <w:rPr>
          <w:rFonts w:ascii="Arial Narrow" w:hAnsi="Arial Narrow"/>
        </w:rPr>
        <w:t xml:space="preserve"> </w:t>
      </w:r>
      <w:r w:rsidR="003B4873">
        <w:rPr>
          <w:rFonts w:ascii="Arial Narrow" w:hAnsi="Arial Narrow"/>
        </w:rPr>
        <w:t xml:space="preserve">kopolimer monomerów akrylowych z innymi monomerami oraz dyspersję produkowaną na bazie octanu winylu, </w:t>
      </w:r>
      <w:r w:rsidR="00487DA1">
        <w:rPr>
          <w:rFonts w:ascii="Arial Narrow" w:hAnsi="Arial Narrow"/>
        </w:rPr>
        <w:t>substancja o następujących parametrach fizykochemicznych:</w:t>
      </w:r>
      <w:r w:rsidR="00487DA1">
        <w:rPr>
          <w:rFonts w:ascii="Arial" w:hAnsi="Arial" w:cs="Arial"/>
          <w:i/>
          <w:iCs/>
          <w:lang w:eastAsia="pl-PL"/>
        </w:rPr>
        <w:t xml:space="preserve">  </w:t>
      </w:r>
    </w:p>
    <w:p w14:paraId="1BCBA0FE" w14:textId="77777777" w:rsidR="00AF7EFB" w:rsidRDefault="00784941" w:rsidP="00AF7EFB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dyspersja wodna,  </w:t>
      </w:r>
    </w:p>
    <w:p w14:paraId="34A68CAC" w14:textId="5F5AF27F" w:rsidR="0032484A" w:rsidRDefault="0032484A" w:rsidP="0032484A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substancji:</w:t>
      </w:r>
      <w:r w:rsidRPr="00AF7EF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1,1965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10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746F5F53" w14:textId="5C3B05D0" w:rsidR="0032484A" w:rsidRPr="0032484A" w:rsidRDefault="0032484A" w:rsidP="0032484A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 xml:space="preserve">dynamiczna substancji: 0,7453 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5537B341" w14:textId="77777777" w:rsidR="00AF7EFB" w:rsidRDefault="00E90D29" w:rsidP="00AF7EFB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</w:t>
      </w:r>
      <w:r w:rsidR="00784941" w:rsidRPr="00AF7EFB">
        <w:rPr>
          <w:rFonts w:ascii="Arial Narrow" w:hAnsi="Arial Narrow"/>
        </w:rPr>
        <w:t>7,5</w:t>
      </w:r>
      <w:r w:rsidRPr="00AF7EFB">
        <w:rPr>
          <w:rFonts w:ascii="Arial Narrow" w:hAnsi="Arial Narrow"/>
        </w:rPr>
        <w:t xml:space="preserve">– </w:t>
      </w:r>
      <w:r w:rsidR="00784941" w:rsidRPr="00AF7EFB">
        <w:rPr>
          <w:rFonts w:ascii="Arial Narrow" w:hAnsi="Arial Narrow"/>
        </w:rPr>
        <w:t>8</w:t>
      </w:r>
      <w:r w:rsidRPr="00AF7EFB">
        <w:rPr>
          <w:rFonts w:ascii="Arial Narrow" w:hAnsi="Arial Narrow"/>
        </w:rPr>
        <w:t>,</w:t>
      </w:r>
      <w:r w:rsidR="00784941" w:rsidRPr="00AF7EFB">
        <w:rPr>
          <w:rFonts w:ascii="Arial Narrow" w:hAnsi="Arial Narrow"/>
        </w:rPr>
        <w:t>5</w:t>
      </w:r>
      <w:r w:rsidRPr="00AF7EFB">
        <w:rPr>
          <w:rFonts w:ascii="Arial Narrow" w:hAnsi="Arial Narrow"/>
        </w:rPr>
        <w:t xml:space="preserve">, </w:t>
      </w:r>
    </w:p>
    <w:p w14:paraId="2CFC275A" w14:textId="47FB668C" w:rsidR="004152EE" w:rsidRDefault="004152EE" w:rsidP="004152EE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>
        <w:rPr>
          <w:rFonts w:ascii="Arial Narrow" w:hAnsi="Arial Narrow"/>
        </w:rPr>
        <w:t>substancji</w:t>
      </w:r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 xml:space="preserve">=0,993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 xml:space="preserve">C), </w:t>
      </w:r>
    </w:p>
    <w:p w14:paraId="295A0A12" w14:textId="3CE3C9C0" w:rsidR="00560D49" w:rsidRPr="00AF7EFB" w:rsidRDefault="00560D49" w:rsidP="00560D49">
      <w:pPr>
        <w:pStyle w:val="Akapitzlist"/>
        <w:numPr>
          <w:ilvl w:val="0"/>
          <w:numId w:val="4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>
        <w:rPr>
          <w:rFonts w:ascii="Arial Narrow" w:hAnsi="Arial Narrow"/>
        </w:rPr>
        <w:t>0,05 - 1,19</w:t>
      </w:r>
      <w:r w:rsidRPr="00AF7EFB">
        <w:rPr>
          <w:rFonts w:ascii="Arial Narrow" w:hAnsi="Arial Narrow"/>
        </w:rPr>
        <w:t xml:space="preserve"> tona/godzinę </w:t>
      </w:r>
      <w:r w:rsidRPr="001E5448">
        <w:rPr>
          <w:rFonts w:ascii="Arial Narrow" w:hAnsi="Arial Narrow"/>
        </w:rPr>
        <w:t>(</w:t>
      </w:r>
      <w:r w:rsidR="001E5448" w:rsidRPr="001E5448">
        <w:rPr>
          <w:rFonts w:ascii="Arial Narrow" w:hAnsi="Arial Narrow"/>
        </w:rPr>
        <w:t>0,05</w:t>
      </w:r>
      <w:r w:rsidRPr="001E5448">
        <w:rPr>
          <w:rFonts w:ascii="Arial Narrow" w:hAnsi="Arial Narrow"/>
        </w:rPr>
        <w:t xml:space="preserve"> </w:t>
      </w:r>
      <w:r w:rsidR="001E5448" w:rsidRPr="001E5448">
        <w:rPr>
          <w:rFonts w:ascii="Arial Narrow" w:hAnsi="Arial Narrow"/>
        </w:rPr>
        <w:t>–</w:t>
      </w:r>
      <w:r w:rsidRPr="001E5448">
        <w:rPr>
          <w:rFonts w:ascii="Arial Narrow" w:hAnsi="Arial Narrow"/>
        </w:rPr>
        <w:t xml:space="preserve"> </w:t>
      </w:r>
      <w:r w:rsidR="001E5448" w:rsidRPr="001E5448">
        <w:rPr>
          <w:rFonts w:ascii="Arial Narrow" w:hAnsi="Arial Narrow"/>
        </w:rPr>
        <w:t>1,20</w:t>
      </w:r>
      <w:r w:rsidRPr="00AF7EFB">
        <w:rPr>
          <w:rFonts w:ascii="Arial Narrow" w:hAnsi="Arial Narrow"/>
        </w:rPr>
        <w:t xml:space="preserve"> m</w:t>
      </w:r>
      <w:r w:rsidRPr="00AF7EFB">
        <w:rPr>
          <w:rFonts w:ascii="Arial Narrow" w:hAnsi="Arial Narrow"/>
          <w:vertAlign w:val="superscript"/>
        </w:rPr>
        <w:t>3</w:t>
      </w:r>
      <w:r w:rsidRPr="00AF7EFB">
        <w:rPr>
          <w:rFonts w:ascii="Arial Narrow" w:hAnsi="Arial Narrow"/>
        </w:rPr>
        <w:t xml:space="preserve">/h)  </w:t>
      </w:r>
    </w:p>
    <w:p w14:paraId="7DA448EE" w14:textId="77777777" w:rsidR="00116A09" w:rsidRDefault="00116A09" w:rsidP="00116A0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Substancja 7 </w:t>
      </w:r>
      <w:r>
        <w:rPr>
          <w:rFonts w:ascii="Arial Narrow" w:hAnsi="Arial Narrow"/>
        </w:rPr>
        <w:t>–</w:t>
      </w:r>
      <w:r w:rsidRPr="0060478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mieszanina</w:t>
      </w:r>
      <w:r w:rsidRPr="00604782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środek zawierający kombinacje naturalnych wiążących i zwilżających dodatków, a także z dodatkiem nieorganicznej zasady będącej w równowadze jonowej z kwasami, substancja </w:t>
      </w:r>
      <w:r>
        <w:rPr>
          <w:rFonts w:ascii="Arial Narrow" w:hAnsi="Arial Narrow"/>
        </w:rPr>
        <w:br/>
        <w:t>o następujących parametrach fizykochemicznych:</w:t>
      </w:r>
      <w:r>
        <w:rPr>
          <w:rFonts w:ascii="Arial" w:hAnsi="Arial" w:cs="Arial"/>
          <w:i/>
          <w:iCs/>
          <w:lang w:eastAsia="pl-PL"/>
        </w:rPr>
        <w:t xml:space="preserve">  </w:t>
      </w:r>
    </w:p>
    <w:p w14:paraId="228ED152" w14:textId="77777777" w:rsidR="00116A09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substancja </w:t>
      </w:r>
      <w:r w:rsidRPr="00AF7EFB">
        <w:rPr>
          <w:rFonts w:ascii="Arial Narrow" w:hAnsi="Arial Narrow"/>
        </w:rPr>
        <w:t xml:space="preserve">rozpuszczalna w wodzie, </w:t>
      </w:r>
    </w:p>
    <w:p w14:paraId="5C00EEC2" w14:textId="77777777" w:rsidR="00116A09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>dynamiczna substancji:</w:t>
      </w:r>
      <w:r w:rsidRPr="00AF7EFB">
        <w:rPr>
          <w:rFonts w:ascii="Arial Narrow" w:hAnsi="Arial Narrow"/>
        </w:rPr>
        <w:t xml:space="preserve"> </w:t>
      </w:r>
      <w:r w:rsidRPr="009457A3">
        <w:rPr>
          <w:rFonts w:ascii="Arial Narrow" w:hAnsi="Arial Narrow"/>
        </w:rPr>
        <w:t>0,086520</w:t>
      </w:r>
      <w:r>
        <w:rPr>
          <w:rFonts w:ascii="Arial Narrow" w:hAnsi="Arial Narrow"/>
        </w:rPr>
        <w:t xml:space="preserve">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2AD47C9E" w14:textId="77777777" w:rsidR="00116A09" w:rsidRPr="0032484A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lepkość </w:t>
      </w:r>
      <w:r>
        <w:rPr>
          <w:rFonts w:ascii="Arial Narrow" w:hAnsi="Arial Narrow"/>
        </w:rPr>
        <w:t xml:space="preserve">dynamiczna substancji: </w:t>
      </w:r>
      <w:r w:rsidRPr="009457A3">
        <w:rPr>
          <w:rFonts w:ascii="Arial Narrow" w:hAnsi="Arial Narrow"/>
        </w:rPr>
        <w:t>0,069615</w:t>
      </w:r>
      <w:r>
        <w:rPr>
          <w:rFonts w:ascii="Arial Narrow" w:hAnsi="Arial Narrow"/>
        </w:rPr>
        <w:t xml:space="preserve"> </w:t>
      </w:r>
      <w:proofErr w:type="spellStart"/>
      <w:r w:rsidRPr="00AF7EFB">
        <w:rPr>
          <w:rFonts w:ascii="Arial Narrow" w:hAnsi="Arial Narrow"/>
        </w:rPr>
        <w:t>Pa</w:t>
      </w:r>
      <w:r>
        <w:rPr>
          <w:rFonts w:ascii="Arial Narrow" w:hAnsi="Arial Narrow"/>
        </w:rPr>
        <w:t>·s</w:t>
      </w:r>
      <w:proofErr w:type="spellEnd"/>
      <w:r>
        <w:rPr>
          <w:rFonts w:ascii="Arial Narrow" w:hAnsi="Arial Narrow"/>
        </w:rPr>
        <w:t xml:space="preserve"> (określona dla temperatury 20</w:t>
      </w:r>
      <w:r w:rsidRPr="00AF7EFB">
        <w:rPr>
          <w:rFonts w:ascii="Arial Narrow" w:hAnsi="Arial Narrow"/>
          <w:vertAlign w:val="superscript"/>
        </w:rPr>
        <w:t>o</w:t>
      </w:r>
      <w:r w:rsidRPr="00AF7EFB">
        <w:rPr>
          <w:rFonts w:ascii="Arial Narrow" w:hAnsi="Arial Narrow"/>
        </w:rPr>
        <w:t xml:space="preserve">C), </w:t>
      </w:r>
    </w:p>
    <w:p w14:paraId="34BD81B5" w14:textId="77777777" w:rsidR="00116A09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proofErr w:type="spellStart"/>
      <w:r w:rsidRPr="00AF7EFB">
        <w:rPr>
          <w:rFonts w:ascii="Arial Narrow" w:hAnsi="Arial Narrow"/>
        </w:rPr>
        <w:t>pH</w:t>
      </w:r>
      <w:proofErr w:type="spellEnd"/>
      <w:r w:rsidRPr="00AF7EFB">
        <w:rPr>
          <w:rFonts w:ascii="Arial Narrow" w:hAnsi="Arial Narrow"/>
        </w:rPr>
        <w:t xml:space="preserve"> roztworu – 9,6, </w:t>
      </w:r>
    </w:p>
    <w:p w14:paraId="6525BB18" w14:textId="77777777" w:rsidR="00116A09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 w:rsidRPr="00AF7EFB">
        <w:rPr>
          <w:rFonts w:ascii="Arial Narrow" w:hAnsi="Arial Narrow"/>
        </w:rPr>
        <w:t xml:space="preserve">gęstość </w:t>
      </w:r>
      <w:r>
        <w:rPr>
          <w:rFonts w:ascii="Arial Narrow" w:hAnsi="Arial Narrow"/>
        </w:rPr>
        <w:t>substancji</w:t>
      </w:r>
      <w:r w:rsidRPr="00AF7EFB">
        <w:rPr>
          <w:rFonts w:ascii="Arial Narrow" w:hAnsi="Arial Narrow"/>
        </w:rPr>
        <w:t xml:space="preserve"> </w:t>
      </w:r>
      <w:r w:rsidRPr="004152EE">
        <w:rPr>
          <w:rFonts w:ascii="Arial Narrow" w:hAnsi="Arial Narrow"/>
        </w:rPr>
        <w:t>d</w:t>
      </w:r>
      <w:r w:rsidRPr="004152EE">
        <w:rPr>
          <w:rFonts w:ascii="Arial Narrow" w:hAnsi="Arial Narrow"/>
          <w:vertAlign w:val="subscript"/>
        </w:rPr>
        <w:t>20</w:t>
      </w:r>
      <w:r>
        <w:rPr>
          <w:rFonts w:ascii="Arial Narrow" w:hAnsi="Arial Narrow"/>
        </w:rPr>
        <w:t>=</w:t>
      </w:r>
      <w:r w:rsidRPr="004152EE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,043 </w:t>
      </w:r>
      <w:r w:rsidRPr="00AF7EFB">
        <w:rPr>
          <w:rFonts w:ascii="Arial Narrow" w:hAnsi="Arial Narrow"/>
        </w:rPr>
        <w:t>g/</w:t>
      </w:r>
      <w:r>
        <w:rPr>
          <w:rFonts w:ascii="Arial Narrow" w:hAnsi="Arial Narrow"/>
        </w:rPr>
        <w:t>c</w:t>
      </w:r>
      <w:r w:rsidRPr="00AF7EFB">
        <w:rPr>
          <w:rFonts w:ascii="Arial Narrow" w:hAnsi="Arial Narrow"/>
        </w:rPr>
        <w:t>m</w:t>
      </w:r>
      <w:r w:rsidRPr="00AF7EFB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>(określona dla temperatury 20</w:t>
      </w:r>
      <w:r w:rsidRPr="00AF7EFB">
        <w:rPr>
          <w:rFonts w:ascii="Arial Narrow" w:hAnsi="Arial Narrow"/>
          <w:vertAlign w:val="superscript"/>
        </w:rPr>
        <w:t>o</w:t>
      </w:r>
      <w:r>
        <w:rPr>
          <w:rFonts w:ascii="Arial Narrow" w:hAnsi="Arial Narrow"/>
        </w:rPr>
        <w:t xml:space="preserve">C), </w:t>
      </w:r>
    </w:p>
    <w:p w14:paraId="7387665A" w14:textId="77777777" w:rsidR="00116A09" w:rsidRPr="00AF7EFB" w:rsidRDefault="00116A09" w:rsidP="00116A09">
      <w:pPr>
        <w:pStyle w:val="Akapitzlist"/>
        <w:numPr>
          <w:ilvl w:val="0"/>
          <w:numId w:val="4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przewidywana </w:t>
      </w:r>
      <w:r w:rsidRPr="00AF7EFB">
        <w:rPr>
          <w:rFonts w:ascii="Arial Narrow" w:hAnsi="Arial Narrow"/>
        </w:rPr>
        <w:t xml:space="preserve">ilość </w:t>
      </w:r>
      <w:r>
        <w:rPr>
          <w:rFonts w:ascii="Arial Narrow" w:hAnsi="Arial Narrow"/>
        </w:rPr>
        <w:t xml:space="preserve">dozowanej </w:t>
      </w:r>
      <w:r w:rsidRPr="00AF7EFB">
        <w:rPr>
          <w:rFonts w:ascii="Arial Narrow" w:hAnsi="Arial Narrow"/>
        </w:rPr>
        <w:t xml:space="preserve">substancji </w:t>
      </w:r>
      <w:r>
        <w:rPr>
          <w:rFonts w:ascii="Arial Narrow" w:hAnsi="Arial Narrow"/>
        </w:rPr>
        <w:t>0,05 - 1,19</w:t>
      </w:r>
      <w:r w:rsidRPr="00AF7EFB">
        <w:rPr>
          <w:rFonts w:ascii="Arial Narrow" w:hAnsi="Arial Narrow"/>
        </w:rPr>
        <w:t xml:space="preserve"> tona/godzinę (</w:t>
      </w:r>
      <w:r w:rsidRPr="001E5448">
        <w:rPr>
          <w:rFonts w:ascii="Arial Narrow" w:hAnsi="Arial Narrow"/>
        </w:rPr>
        <w:t>0,48 – 1,</w:t>
      </w:r>
      <w:r>
        <w:rPr>
          <w:rFonts w:ascii="Arial Narrow" w:hAnsi="Arial Narrow"/>
        </w:rPr>
        <w:t>14</w:t>
      </w:r>
      <w:r w:rsidRPr="00AF7EFB">
        <w:rPr>
          <w:rFonts w:ascii="Arial Narrow" w:hAnsi="Arial Narrow"/>
        </w:rPr>
        <w:t xml:space="preserve"> m</w:t>
      </w:r>
      <w:r w:rsidRPr="00AF7EFB">
        <w:rPr>
          <w:rFonts w:ascii="Arial Narrow" w:hAnsi="Arial Narrow"/>
          <w:vertAlign w:val="superscript"/>
        </w:rPr>
        <w:t>3</w:t>
      </w:r>
      <w:r w:rsidRPr="00AF7EFB">
        <w:rPr>
          <w:rFonts w:ascii="Arial Narrow" w:hAnsi="Arial Narrow"/>
        </w:rPr>
        <w:t xml:space="preserve">/h)  </w:t>
      </w:r>
    </w:p>
    <w:p w14:paraId="78ADBCD0" w14:textId="6B315A80" w:rsidR="001E2BFA" w:rsidRDefault="00A003A6" w:rsidP="005345F2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 xml:space="preserve">Na podstawie powyższych parametrów fizykochemicznych rekomendowanych substancji </w:t>
      </w:r>
      <w:r w:rsidR="005179EE">
        <w:rPr>
          <w:rFonts w:ascii="Arial Narrow" w:hAnsi="Arial Narrow"/>
        </w:rPr>
        <w:t>chemicznych (dodatków) określono graniczne</w:t>
      </w:r>
      <w:r>
        <w:rPr>
          <w:rFonts w:ascii="Arial Narrow" w:hAnsi="Arial Narrow"/>
        </w:rPr>
        <w:t xml:space="preserve"> wartości dla parametrów pracy poszczególnych urządzeń</w:t>
      </w:r>
      <w:r w:rsidR="005E14F5">
        <w:rPr>
          <w:rFonts w:ascii="Arial Narrow" w:hAnsi="Arial Narrow"/>
        </w:rPr>
        <w:t>:</w:t>
      </w:r>
    </w:p>
    <w:p w14:paraId="0EA5E53E" w14:textId="24C6BE50" w:rsidR="005E14F5" w:rsidRDefault="005E14F5" w:rsidP="00A003A6">
      <w:pPr>
        <w:pStyle w:val="Akapitzlist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Mieszalnik </w:t>
      </w:r>
      <w:r w:rsidR="007777E7">
        <w:rPr>
          <w:rFonts w:ascii="Arial Narrow" w:hAnsi="Arial Narrow"/>
        </w:rPr>
        <w:t xml:space="preserve">rurowy </w:t>
      </w:r>
      <w:r>
        <w:rPr>
          <w:rFonts w:ascii="Arial Narrow" w:hAnsi="Arial Narrow"/>
        </w:rPr>
        <w:t xml:space="preserve">(M1) – </w:t>
      </w:r>
      <w:r w:rsidR="0096588F">
        <w:rPr>
          <w:rFonts w:ascii="Arial Narrow" w:hAnsi="Arial Narrow"/>
        </w:rPr>
        <w:t>Dobrany</w:t>
      </w:r>
      <w:r>
        <w:rPr>
          <w:rFonts w:ascii="Arial Narrow" w:hAnsi="Arial Narrow"/>
        </w:rPr>
        <w:t xml:space="preserve"> mieszalnik statyczny o </w:t>
      </w:r>
      <w:r w:rsidR="0096588F">
        <w:rPr>
          <w:rFonts w:ascii="Arial Narrow" w:hAnsi="Arial Narrow"/>
        </w:rPr>
        <w:t>maksymalnej wydajności</w:t>
      </w:r>
      <w:r w:rsidR="007777E7">
        <w:rPr>
          <w:rFonts w:ascii="Arial Narrow" w:hAnsi="Arial Narrow"/>
        </w:rPr>
        <w:t xml:space="preserve"> 7</w:t>
      </w:r>
      <w:r w:rsidR="004418D4">
        <w:rPr>
          <w:rFonts w:ascii="Arial Narrow" w:hAnsi="Arial Narrow"/>
        </w:rPr>
        <w:t>,0</w:t>
      </w:r>
      <w:r w:rsidR="007777E7">
        <w:rPr>
          <w:rFonts w:ascii="Arial Narrow" w:hAnsi="Arial Narrow"/>
        </w:rPr>
        <w:t xml:space="preserve"> m</w:t>
      </w:r>
      <w:r w:rsidR="007777E7">
        <w:rPr>
          <w:rFonts w:ascii="Arial Narrow" w:hAnsi="Arial Narrow"/>
          <w:vertAlign w:val="superscript"/>
        </w:rPr>
        <w:t>3</w:t>
      </w:r>
      <w:r w:rsidR="00975426">
        <w:rPr>
          <w:rFonts w:ascii="Arial Narrow" w:hAnsi="Arial Narrow"/>
        </w:rPr>
        <w:t>/h ma zapewnić wymieszanie wody z każdą podaną powyżej substancją ciekłą</w:t>
      </w:r>
      <w:r w:rsidR="0096588F">
        <w:rPr>
          <w:rFonts w:ascii="Arial Narrow" w:hAnsi="Arial Narrow"/>
        </w:rPr>
        <w:t xml:space="preserve"> w granicznych jej parametrach przepływu</w:t>
      </w:r>
      <w:r w:rsidR="00E5454C">
        <w:rPr>
          <w:rFonts w:ascii="Arial Narrow" w:hAnsi="Arial Narrow"/>
        </w:rPr>
        <w:t>, efektem pracy Mieszalnika (M1) ma być jednorodny roztwór lub</w:t>
      </w:r>
      <w:r w:rsidR="0096588F">
        <w:rPr>
          <w:rFonts w:ascii="Arial Narrow" w:hAnsi="Arial Narrow"/>
        </w:rPr>
        <w:t xml:space="preserve"> dyspersja.</w:t>
      </w:r>
    </w:p>
    <w:p w14:paraId="605FA2B7" w14:textId="2BDCF8E9" w:rsidR="001E2BFA" w:rsidRPr="00560D49" w:rsidRDefault="00E5454C" w:rsidP="009C551D">
      <w:pPr>
        <w:pStyle w:val="Akapitzlist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Pompa (P1) – Pompa samozasysająca (ciśnienie ssania 0), pompa pełni funkcję pompy dozującej substancję ciekłą do Mieszalnika (M1) o zakresie regulacji od</w:t>
      </w:r>
      <w:r w:rsidR="00D235BD">
        <w:rPr>
          <w:rFonts w:ascii="Arial Narrow" w:hAnsi="Arial Narrow"/>
        </w:rPr>
        <w:t xml:space="preserve"> </w:t>
      </w:r>
      <w:r w:rsidR="00E90D29" w:rsidRPr="009C551D">
        <w:rPr>
          <w:rFonts w:ascii="Arial Narrow" w:hAnsi="Arial Narrow"/>
        </w:rPr>
        <w:t>0,</w:t>
      </w:r>
      <w:r w:rsidR="00975426" w:rsidRPr="009C551D">
        <w:rPr>
          <w:rFonts w:ascii="Arial Narrow" w:hAnsi="Arial Narrow"/>
        </w:rPr>
        <w:t>05</w:t>
      </w:r>
      <w:r w:rsidRPr="009C551D">
        <w:rPr>
          <w:rFonts w:ascii="Arial Narrow" w:hAnsi="Arial Narrow"/>
        </w:rPr>
        <w:t xml:space="preserve"> m</w:t>
      </w:r>
      <w:r w:rsidRPr="009C551D">
        <w:rPr>
          <w:rFonts w:ascii="Arial Narrow" w:hAnsi="Arial Narrow"/>
          <w:vertAlign w:val="superscript"/>
        </w:rPr>
        <w:t>3</w:t>
      </w:r>
      <w:r w:rsidRPr="009C551D">
        <w:rPr>
          <w:rFonts w:ascii="Arial Narrow" w:hAnsi="Arial Narrow"/>
        </w:rPr>
        <w:t>/h do</w:t>
      </w:r>
      <w:r w:rsidR="004418D4" w:rsidRPr="009C551D">
        <w:rPr>
          <w:rFonts w:ascii="Arial Narrow" w:hAnsi="Arial Narrow"/>
        </w:rPr>
        <w:t xml:space="preserve"> 1,2</w:t>
      </w:r>
      <w:r w:rsidRPr="009C551D">
        <w:rPr>
          <w:rFonts w:ascii="Arial Narrow" w:hAnsi="Arial Narrow"/>
        </w:rPr>
        <w:t xml:space="preserve"> m</w:t>
      </w:r>
      <w:r w:rsidRPr="009C551D">
        <w:rPr>
          <w:rFonts w:ascii="Arial Narrow" w:hAnsi="Arial Narrow"/>
          <w:vertAlign w:val="superscript"/>
        </w:rPr>
        <w:t>3</w:t>
      </w:r>
      <w:r w:rsidRPr="009C551D">
        <w:rPr>
          <w:rFonts w:ascii="Arial Narrow" w:hAnsi="Arial Narrow"/>
        </w:rPr>
        <w:t>/h</w:t>
      </w:r>
      <w:r w:rsidR="0096588F">
        <w:rPr>
          <w:rFonts w:ascii="Arial Narrow" w:hAnsi="Arial Narrow"/>
        </w:rPr>
        <w:t>, dla substancji ciekłych</w:t>
      </w:r>
      <w:r w:rsidR="001131A9">
        <w:rPr>
          <w:rFonts w:ascii="Arial Narrow" w:hAnsi="Arial Narrow"/>
        </w:rPr>
        <w:t xml:space="preserve"> o parametrach podanych powyżej.</w:t>
      </w:r>
    </w:p>
    <w:sectPr w:rsidR="001E2BFA" w:rsidRPr="00560D49" w:rsidSect="00A85CC0">
      <w:headerReference w:type="default" r:id="rId13"/>
      <w:footerReference w:type="default" r:id="rId14"/>
      <w:type w:val="continuous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AC39D" w14:textId="77777777" w:rsidR="00E90D29" w:rsidRDefault="00E90D29">
      <w:pPr>
        <w:spacing w:after="0" w:line="240" w:lineRule="auto"/>
      </w:pPr>
      <w:r>
        <w:separator/>
      </w:r>
    </w:p>
  </w:endnote>
  <w:endnote w:type="continuationSeparator" w:id="0">
    <w:p w14:paraId="511300C3" w14:textId="77777777" w:rsidR="00E90D29" w:rsidRDefault="00E9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wis721 Cn BT">
    <w:altName w:val="Arial Narrow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672716"/>
      <w:docPartObj>
        <w:docPartGallery w:val="Page Numbers (Bottom of Page)"/>
        <w:docPartUnique/>
      </w:docPartObj>
    </w:sdtPr>
    <w:sdtEndPr/>
    <w:sdtContent>
      <w:sdt>
        <w:sdtPr>
          <w:id w:val="-1240021771"/>
          <w:docPartObj>
            <w:docPartGallery w:val="Page Numbers (Top of Page)"/>
            <w:docPartUnique/>
          </w:docPartObj>
        </w:sdtPr>
        <w:sdtEndPr/>
        <w:sdtContent>
          <w:p w14:paraId="7B330E9E" w14:textId="77777777" w:rsidR="00E90D29" w:rsidRDefault="00E90D2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F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5F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C4B703" w14:textId="77777777" w:rsidR="00E90D29" w:rsidRDefault="00E90D29">
    <w:pPr>
      <w:pStyle w:val="Stopka"/>
      <w:tabs>
        <w:tab w:val="clear" w:pos="4536"/>
        <w:tab w:val="clear" w:pos="9072"/>
      </w:tabs>
      <w:rPr>
        <w:rFonts w:ascii="Swis721 Cn BT" w:hAnsi="Swis721 Cn B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B5728" w14:textId="77777777" w:rsidR="00E90D29" w:rsidRDefault="00E90D29">
      <w:pPr>
        <w:spacing w:after="0" w:line="240" w:lineRule="auto"/>
      </w:pPr>
      <w:r>
        <w:separator/>
      </w:r>
    </w:p>
  </w:footnote>
  <w:footnote w:type="continuationSeparator" w:id="0">
    <w:p w14:paraId="6E50455A" w14:textId="77777777" w:rsidR="00E90D29" w:rsidRDefault="00E90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DBEB7" w14:textId="77777777" w:rsidR="00E90D29" w:rsidRDefault="00E90D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F8054D" wp14:editId="23F05987">
          <wp:simplePos x="0" y="0"/>
          <wp:positionH relativeFrom="margin">
            <wp:posOffset>4350385</wp:posOffset>
          </wp:positionH>
          <wp:positionV relativeFrom="margin">
            <wp:posOffset>-763270</wp:posOffset>
          </wp:positionV>
          <wp:extent cx="1079500" cy="309245"/>
          <wp:effectExtent l="0" t="0" r="635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grupa JSW_8_0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079500" cy="309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56A761F0" wp14:editId="6E65227B">
          <wp:extent cx="1945480" cy="682625"/>
          <wp:effectExtent l="0" t="0" r="0" b="317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jsw innowacje bitmapa bez tla.png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1957448" cy="68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3A61D3" w14:textId="77777777" w:rsidR="00E90D29" w:rsidRDefault="00E90D29">
    <w:pPr>
      <w:pStyle w:val="Nagwek"/>
      <w:rPr>
        <w:rFonts w:ascii="Swis721 Cn BT" w:hAnsi="Swis721 Cn BT"/>
        <w:sz w:val="16"/>
        <w:szCs w:val="16"/>
      </w:rPr>
    </w:pPr>
  </w:p>
  <w:p w14:paraId="3BC7B258" w14:textId="77777777" w:rsidR="00E90D29" w:rsidRDefault="00E90D29">
    <w:pPr>
      <w:pStyle w:val="Nagwek"/>
      <w:rPr>
        <w:rFonts w:ascii="Swis721 Cn BT" w:hAnsi="Swis721 Cn BT"/>
        <w:sz w:val="16"/>
        <w:szCs w:val="16"/>
      </w:rPr>
    </w:pPr>
    <w:r>
      <w:rPr>
        <w:rFonts w:ascii="Swis721 Cn BT" w:hAnsi="Swis721 Cn BT"/>
        <w:b/>
        <w:sz w:val="16"/>
        <w:szCs w:val="16"/>
      </w:rPr>
      <w:t xml:space="preserve">JSW Innowacje S.A. </w:t>
    </w:r>
    <w:r>
      <w:rPr>
        <w:rFonts w:ascii="Swis721 Cn BT" w:hAnsi="Swis721 Cn BT"/>
        <w:sz w:val="16"/>
        <w:szCs w:val="16"/>
      </w:rPr>
      <w:t>w Katowicach,</w:t>
    </w:r>
    <w:r>
      <w:rPr>
        <w:rFonts w:ascii="Swis721 Cn BT" w:hAnsi="Swis721 Cn BT"/>
        <w:b/>
        <w:sz w:val="16"/>
        <w:szCs w:val="16"/>
      </w:rPr>
      <w:t xml:space="preserve"> </w:t>
    </w:r>
    <w:r>
      <w:rPr>
        <w:rFonts w:ascii="Swis721 Cn BT" w:hAnsi="Swis721 Cn BT"/>
        <w:sz w:val="16"/>
        <w:szCs w:val="16"/>
      </w:rPr>
      <w:t xml:space="preserve"> ul. Paderewskiego 41, 40-282 Katowice, Poland, tel. +48 32 357 09 00, fax +48 32 357 09 08, </w:t>
    </w:r>
    <w:hyperlink r:id="rId3" w:history="1">
      <w:r>
        <w:rPr>
          <w:rStyle w:val="Hipercze"/>
          <w:rFonts w:ascii="Swis721 Cn BT" w:hAnsi="Swis721 Cn BT"/>
          <w:color w:val="auto"/>
          <w:sz w:val="16"/>
          <w:szCs w:val="16"/>
          <w:u w:val="none"/>
        </w:rPr>
        <w:t>www.jswinnowacje.pl</w:t>
      </w:r>
    </w:hyperlink>
  </w:p>
  <w:p w14:paraId="7711B9E0" w14:textId="77777777" w:rsidR="00E90D29" w:rsidRDefault="00E90D29">
    <w:pPr>
      <w:pStyle w:val="Nagwek"/>
      <w:rPr>
        <w:rFonts w:ascii="Swis721 Cn BT" w:hAnsi="Swis721 Cn BT"/>
        <w:sz w:val="16"/>
        <w:szCs w:val="16"/>
      </w:rPr>
    </w:pPr>
    <w:r>
      <w:rPr>
        <w:rFonts w:ascii="Swis721 Cn BT" w:hAnsi="Swis721 Cn B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8B0E9" wp14:editId="51D7A798">
              <wp:simplePos x="0" y="0"/>
              <wp:positionH relativeFrom="column">
                <wp:posOffset>-4445</wp:posOffset>
              </wp:positionH>
              <wp:positionV relativeFrom="paragraph">
                <wp:posOffset>97155</wp:posOffset>
              </wp:positionV>
              <wp:extent cx="5543550" cy="0"/>
              <wp:effectExtent l="0" t="0" r="19050" b="19050"/>
              <wp:wrapNone/>
              <wp:docPr id="3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54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AAA2CD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7.65pt" to="436.1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" strokecolor="#ed7d31 [3205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145"/>
    <w:multiLevelType w:val="hybridMultilevel"/>
    <w:tmpl w:val="46582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045D6"/>
    <w:multiLevelType w:val="hybridMultilevel"/>
    <w:tmpl w:val="C5CCB20A"/>
    <w:lvl w:ilvl="0" w:tplc="DEAE4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D7A6A"/>
    <w:multiLevelType w:val="hybridMultilevel"/>
    <w:tmpl w:val="16A4D9AE"/>
    <w:lvl w:ilvl="0" w:tplc="DEAE4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364EE"/>
    <w:multiLevelType w:val="hybridMultilevel"/>
    <w:tmpl w:val="9D8C9964"/>
    <w:lvl w:ilvl="0" w:tplc="32708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EE77DC">
      <w:start w:val="1"/>
      <w:numFmt w:val="lowerLetter"/>
      <w:lvlText w:val="%2."/>
      <w:lvlJc w:val="left"/>
      <w:pPr>
        <w:ind w:left="1440" w:hanging="360"/>
      </w:pPr>
    </w:lvl>
    <w:lvl w:ilvl="2" w:tplc="8D00ABC6">
      <w:start w:val="1"/>
      <w:numFmt w:val="lowerRoman"/>
      <w:lvlText w:val="%3."/>
      <w:lvlJc w:val="right"/>
      <w:pPr>
        <w:ind w:left="2160" w:hanging="180"/>
      </w:pPr>
    </w:lvl>
    <w:lvl w:ilvl="3" w:tplc="50C85AB2">
      <w:start w:val="1"/>
      <w:numFmt w:val="decimal"/>
      <w:lvlText w:val="%4."/>
      <w:lvlJc w:val="left"/>
      <w:pPr>
        <w:ind w:left="2880" w:hanging="360"/>
      </w:pPr>
    </w:lvl>
    <w:lvl w:ilvl="4" w:tplc="D026EA6A">
      <w:start w:val="1"/>
      <w:numFmt w:val="lowerLetter"/>
      <w:lvlText w:val="%5."/>
      <w:lvlJc w:val="left"/>
      <w:pPr>
        <w:ind w:left="3600" w:hanging="360"/>
      </w:pPr>
    </w:lvl>
    <w:lvl w:ilvl="5" w:tplc="7A3CB98C">
      <w:start w:val="1"/>
      <w:numFmt w:val="lowerRoman"/>
      <w:lvlText w:val="%6."/>
      <w:lvlJc w:val="right"/>
      <w:pPr>
        <w:ind w:left="4320" w:hanging="180"/>
      </w:pPr>
    </w:lvl>
    <w:lvl w:ilvl="6" w:tplc="DA742552">
      <w:start w:val="1"/>
      <w:numFmt w:val="decimal"/>
      <w:lvlText w:val="%7."/>
      <w:lvlJc w:val="left"/>
      <w:pPr>
        <w:ind w:left="5040" w:hanging="360"/>
      </w:pPr>
    </w:lvl>
    <w:lvl w:ilvl="7" w:tplc="20ACBA1C">
      <w:start w:val="1"/>
      <w:numFmt w:val="lowerLetter"/>
      <w:lvlText w:val="%8."/>
      <w:lvlJc w:val="left"/>
      <w:pPr>
        <w:ind w:left="5760" w:hanging="360"/>
      </w:pPr>
    </w:lvl>
    <w:lvl w:ilvl="8" w:tplc="34AE4B0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A0C65"/>
    <w:multiLevelType w:val="hybridMultilevel"/>
    <w:tmpl w:val="4D5C450E"/>
    <w:lvl w:ilvl="0" w:tplc="B8006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5CD39A">
      <w:start w:val="1"/>
      <w:numFmt w:val="lowerLetter"/>
      <w:lvlText w:val="%2."/>
      <w:lvlJc w:val="left"/>
      <w:pPr>
        <w:ind w:left="1440" w:hanging="360"/>
      </w:pPr>
    </w:lvl>
    <w:lvl w:ilvl="2" w:tplc="78A271D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E828312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DB3293D0">
      <w:start w:val="1"/>
      <w:numFmt w:val="lowerLetter"/>
      <w:lvlText w:val="%5."/>
      <w:lvlJc w:val="left"/>
      <w:pPr>
        <w:ind w:left="3600" w:hanging="360"/>
      </w:pPr>
    </w:lvl>
    <w:lvl w:ilvl="5" w:tplc="31223858">
      <w:start w:val="1"/>
      <w:numFmt w:val="lowerRoman"/>
      <w:lvlText w:val="%6."/>
      <w:lvlJc w:val="right"/>
      <w:pPr>
        <w:ind w:left="4320" w:hanging="180"/>
      </w:pPr>
    </w:lvl>
    <w:lvl w:ilvl="6" w:tplc="0738678A">
      <w:start w:val="1"/>
      <w:numFmt w:val="decimal"/>
      <w:lvlText w:val="%7."/>
      <w:lvlJc w:val="left"/>
      <w:pPr>
        <w:ind w:left="5040" w:hanging="360"/>
      </w:pPr>
    </w:lvl>
    <w:lvl w:ilvl="7" w:tplc="B93CE9FE">
      <w:start w:val="1"/>
      <w:numFmt w:val="lowerLetter"/>
      <w:lvlText w:val="%8."/>
      <w:lvlJc w:val="left"/>
      <w:pPr>
        <w:ind w:left="5760" w:hanging="360"/>
      </w:pPr>
    </w:lvl>
    <w:lvl w:ilvl="8" w:tplc="7D76A2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F0123"/>
    <w:multiLevelType w:val="hybridMultilevel"/>
    <w:tmpl w:val="93FC9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E659C"/>
    <w:multiLevelType w:val="hybridMultilevel"/>
    <w:tmpl w:val="02A6EC6C"/>
    <w:lvl w:ilvl="0" w:tplc="776C00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E4AFC"/>
    <w:multiLevelType w:val="multilevel"/>
    <w:tmpl w:val="62C216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4421F5E"/>
    <w:multiLevelType w:val="hybridMultilevel"/>
    <w:tmpl w:val="27647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A3E93"/>
    <w:multiLevelType w:val="hybridMultilevel"/>
    <w:tmpl w:val="8B06F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44B0A"/>
    <w:multiLevelType w:val="hybridMultilevel"/>
    <w:tmpl w:val="4420E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64569"/>
    <w:multiLevelType w:val="hybridMultilevel"/>
    <w:tmpl w:val="123A9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304D1"/>
    <w:multiLevelType w:val="multilevel"/>
    <w:tmpl w:val="64FCA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8D7890"/>
    <w:multiLevelType w:val="hybridMultilevel"/>
    <w:tmpl w:val="0ABAD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E4B2A"/>
    <w:multiLevelType w:val="multilevel"/>
    <w:tmpl w:val="1F461E00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1.%2."/>
      <w:lvlJc w:val="left"/>
      <w:pPr>
        <w:ind w:left="789" w:hanging="432"/>
      </w:pPr>
    </w:lvl>
    <w:lvl w:ilvl="2">
      <w:start w:val="1"/>
      <w:numFmt w:val="decimal"/>
      <w:lvlText w:val="%1.%2.%3."/>
      <w:lvlJc w:val="left"/>
      <w:pPr>
        <w:ind w:left="1221" w:hanging="504"/>
      </w:pPr>
    </w:lvl>
    <w:lvl w:ilvl="3">
      <w:start w:val="1"/>
      <w:numFmt w:val="decimal"/>
      <w:lvlText w:val="%1.%2.%3.%4."/>
      <w:lvlJc w:val="left"/>
      <w:pPr>
        <w:ind w:left="1725" w:hanging="648"/>
      </w:pPr>
    </w:lvl>
    <w:lvl w:ilvl="4">
      <w:start w:val="1"/>
      <w:numFmt w:val="decimal"/>
      <w:lvlText w:val="%1.%2.%3.%4.%5."/>
      <w:lvlJc w:val="left"/>
      <w:pPr>
        <w:ind w:left="2229" w:hanging="792"/>
      </w:pPr>
    </w:lvl>
    <w:lvl w:ilvl="5">
      <w:start w:val="1"/>
      <w:numFmt w:val="decimal"/>
      <w:lvlText w:val="%1.%2.%3.%4.%5.%6."/>
      <w:lvlJc w:val="left"/>
      <w:pPr>
        <w:ind w:left="2733" w:hanging="936"/>
      </w:pPr>
    </w:lvl>
    <w:lvl w:ilvl="6">
      <w:start w:val="1"/>
      <w:numFmt w:val="decimal"/>
      <w:lvlText w:val="%1.%2.%3.%4.%5.%6.%7."/>
      <w:lvlJc w:val="left"/>
      <w:pPr>
        <w:ind w:left="3237" w:hanging="1080"/>
      </w:pPr>
    </w:lvl>
    <w:lvl w:ilvl="7">
      <w:start w:val="1"/>
      <w:numFmt w:val="decimal"/>
      <w:lvlText w:val="%1.%2.%3.%4.%5.%6.%7.%8."/>
      <w:lvlJc w:val="left"/>
      <w:pPr>
        <w:ind w:left="3741" w:hanging="1224"/>
      </w:pPr>
    </w:lvl>
    <w:lvl w:ilvl="8">
      <w:start w:val="1"/>
      <w:numFmt w:val="decimal"/>
      <w:lvlText w:val="%1.%2.%3.%4.%5.%6.%7.%8.%9."/>
      <w:lvlJc w:val="left"/>
      <w:pPr>
        <w:ind w:left="4317" w:hanging="1440"/>
      </w:pPr>
    </w:lvl>
  </w:abstractNum>
  <w:abstractNum w:abstractNumId="15" w15:restartNumberingAfterBreak="0">
    <w:nsid w:val="35233CEB"/>
    <w:multiLevelType w:val="hybridMultilevel"/>
    <w:tmpl w:val="8E20F080"/>
    <w:lvl w:ilvl="0" w:tplc="0BC862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06563"/>
    <w:multiLevelType w:val="hybridMultilevel"/>
    <w:tmpl w:val="8C82EF86"/>
    <w:lvl w:ilvl="0" w:tplc="AB56ACD2">
      <w:start w:val="1"/>
      <w:numFmt w:val="lowerLetter"/>
      <w:lvlText w:val="%1."/>
      <w:lvlJc w:val="left"/>
      <w:pPr>
        <w:ind w:left="1428" w:hanging="708"/>
      </w:pPr>
      <w:rPr>
        <w:rFonts w:hint="default"/>
      </w:rPr>
    </w:lvl>
    <w:lvl w:ilvl="1" w:tplc="7206CA58">
      <w:start w:val="1"/>
      <w:numFmt w:val="lowerLetter"/>
      <w:lvlText w:val="%2."/>
      <w:lvlJc w:val="left"/>
      <w:pPr>
        <w:ind w:left="1800" w:hanging="360"/>
      </w:pPr>
    </w:lvl>
    <w:lvl w:ilvl="2" w:tplc="05E0D9C8">
      <w:start w:val="1"/>
      <w:numFmt w:val="lowerRoman"/>
      <w:lvlText w:val="%3."/>
      <w:lvlJc w:val="right"/>
      <w:pPr>
        <w:ind w:left="2520" w:hanging="180"/>
      </w:pPr>
    </w:lvl>
    <w:lvl w:ilvl="3" w:tplc="4A52961A">
      <w:start w:val="1"/>
      <w:numFmt w:val="decimal"/>
      <w:lvlText w:val="%4."/>
      <w:lvlJc w:val="left"/>
      <w:pPr>
        <w:ind w:left="3240" w:hanging="360"/>
      </w:pPr>
    </w:lvl>
    <w:lvl w:ilvl="4" w:tplc="F6A81C8C">
      <w:start w:val="1"/>
      <w:numFmt w:val="lowerLetter"/>
      <w:lvlText w:val="%5."/>
      <w:lvlJc w:val="left"/>
      <w:pPr>
        <w:ind w:left="3960" w:hanging="360"/>
      </w:pPr>
    </w:lvl>
    <w:lvl w:ilvl="5" w:tplc="719E18F2">
      <w:start w:val="1"/>
      <w:numFmt w:val="lowerRoman"/>
      <w:lvlText w:val="%6."/>
      <w:lvlJc w:val="right"/>
      <w:pPr>
        <w:ind w:left="4680" w:hanging="180"/>
      </w:pPr>
    </w:lvl>
    <w:lvl w:ilvl="6" w:tplc="78B2C158">
      <w:start w:val="1"/>
      <w:numFmt w:val="decimal"/>
      <w:lvlText w:val="%7."/>
      <w:lvlJc w:val="left"/>
      <w:pPr>
        <w:ind w:left="5400" w:hanging="360"/>
      </w:pPr>
    </w:lvl>
    <w:lvl w:ilvl="7" w:tplc="F1F4CE9E">
      <w:start w:val="1"/>
      <w:numFmt w:val="lowerLetter"/>
      <w:lvlText w:val="%8."/>
      <w:lvlJc w:val="left"/>
      <w:pPr>
        <w:ind w:left="6120" w:hanging="360"/>
      </w:pPr>
    </w:lvl>
    <w:lvl w:ilvl="8" w:tplc="09D69E34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D0730"/>
    <w:multiLevelType w:val="hybridMultilevel"/>
    <w:tmpl w:val="C0201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D2390"/>
    <w:multiLevelType w:val="multilevel"/>
    <w:tmpl w:val="456E1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BE072A"/>
    <w:multiLevelType w:val="multilevel"/>
    <w:tmpl w:val="64FCA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D56982"/>
    <w:multiLevelType w:val="hybridMultilevel"/>
    <w:tmpl w:val="DA7683E2"/>
    <w:lvl w:ilvl="0" w:tplc="1F043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72F144">
      <w:start w:val="1"/>
      <w:numFmt w:val="lowerLetter"/>
      <w:lvlText w:val="%2."/>
      <w:lvlJc w:val="left"/>
      <w:pPr>
        <w:ind w:left="1440" w:hanging="360"/>
      </w:pPr>
    </w:lvl>
    <w:lvl w:ilvl="2" w:tplc="7C54248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64086EE">
      <w:start w:val="1"/>
      <w:numFmt w:val="decimal"/>
      <w:lvlText w:val="%4."/>
      <w:lvlJc w:val="left"/>
      <w:pPr>
        <w:ind w:left="2880" w:hanging="360"/>
      </w:pPr>
    </w:lvl>
    <w:lvl w:ilvl="4" w:tplc="DAE4083A">
      <w:start w:val="1"/>
      <w:numFmt w:val="lowerLetter"/>
      <w:lvlText w:val="%5."/>
      <w:lvlJc w:val="left"/>
      <w:pPr>
        <w:ind w:left="3600" w:hanging="360"/>
      </w:pPr>
    </w:lvl>
    <w:lvl w:ilvl="5" w:tplc="E258C9EE">
      <w:start w:val="1"/>
      <w:numFmt w:val="lowerRoman"/>
      <w:lvlText w:val="%6."/>
      <w:lvlJc w:val="right"/>
      <w:pPr>
        <w:ind w:left="4320" w:hanging="180"/>
      </w:pPr>
    </w:lvl>
    <w:lvl w:ilvl="6" w:tplc="4DCE278A">
      <w:start w:val="1"/>
      <w:numFmt w:val="decimal"/>
      <w:lvlText w:val="%7."/>
      <w:lvlJc w:val="left"/>
      <w:pPr>
        <w:ind w:left="5040" w:hanging="360"/>
      </w:pPr>
    </w:lvl>
    <w:lvl w:ilvl="7" w:tplc="3BD6E88A">
      <w:start w:val="1"/>
      <w:numFmt w:val="lowerLetter"/>
      <w:lvlText w:val="%8."/>
      <w:lvlJc w:val="left"/>
      <w:pPr>
        <w:ind w:left="5760" w:hanging="360"/>
      </w:pPr>
    </w:lvl>
    <w:lvl w:ilvl="8" w:tplc="7BD6280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03967"/>
    <w:multiLevelType w:val="multilevel"/>
    <w:tmpl w:val="E0829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666615"/>
    <w:multiLevelType w:val="hybridMultilevel"/>
    <w:tmpl w:val="0CCA1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53FCE"/>
    <w:multiLevelType w:val="hybridMultilevel"/>
    <w:tmpl w:val="19F2BD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CF468AD"/>
    <w:multiLevelType w:val="multilevel"/>
    <w:tmpl w:val="4198B9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DF461B1"/>
    <w:multiLevelType w:val="hybridMultilevel"/>
    <w:tmpl w:val="0BF27DCC"/>
    <w:lvl w:ilvl="0" w:tplc="8FEE3722">
      <w:start w:val="1"/>
      <w:numFmt w:val="upperLetter"/>
      <w:lvlText w:val="%1."/>
      <w:lvlJc w:val="left"/>
      <w:pPr>
        <w:ind w:left="720" w:hanging="360"/>
      </w:pPr>
    </w:lvl>
    <w:lvl w:ilvl="1" w:tplc="7BC22174">
      <w:start w:val="1"/>
      <w:numFmt w:val="lowerLetter"/>
      <w:lvlText w:val="%2."/>
      <w:lvlJc w:val="left"/>
      <w:pPr>
        <w:ind w:left="1440" w:hanging="360"/>
      </w:pPr>
    </w:lvl>
    <w:lvl w:ilvl="2" w:tplc="E0F482C8">
      <w:start w:val="1"/>
      <w:numFmt w:val="lowerRoman"/>
      <w:lvlText w:val="%3."/>
      <w:lvlJc w:val="right"/>
      <w:pPr>
        <w:ind w:left="2160" w:hanging="180"/>
      </w:pPr>
    </w:lvl>
    <w:lvl w:ilvl="3" w:tplc="9C4A3C52">
      <w:start w:val="1"/>
      <w:numFmt w:val="decimal"/>
      <w:lvlText w:val="%4."/>
      <w:lvlJc w:val="left"/>
      <w:pPr>
        <w:ind w:left="2880" w:hanging="360"/>
      </w:pPr>
    </w:lvl>
    <w:lvl w:ilvl="4" w:tplc="9376875C">
      <w:start w:val="1"/>
      <w:numFmt w:val="lowerLetter"/>
      <w:lvlText w:val="%5."/>
      <w:lvlJc w:val="left"/>
      <w:pPr>
        <w:ind w:left="3600" w:hanging="360"/>
      </w:pPr>
    </w:lvl>
    <w:lvl w:ilvl="5" w:tplc="3EFA4948">
      <w:start w:val="1"/>
      <w:numFmt w:val="lowerRoman"/>
      <w:lvlText w:val="%6."/>
      <w:lvlJc w:val="right"/>
      <w:pPr>
        <w:ind w:left="4320" w:hanging="180"/>
      </w:pPr>
    </w:lvl>
    <w:lvl w:ilvl="6" w:tplc="C0E2286E">
      <w:start w:val="1"/>
      <w:numFmt w:val="decimal"/>
      <w:lvlText w:val="%7."/>
      <w:lvlJc w:val="left"/>
      <w:pPr>
        <w:ind w:left="5040" w:hanging="360"/>
      </w:pPr>
    </w:lvl>
    <w:lvl w:ilvl="7" w:tplc="6D9A2604">
      <w:start w:val="1"/>
      <w:numFmt w:val="lowerLetter"/>
      <w:lvlText w:val="%8."/>
      <w:lvlJc w:val="left"/>
      <w:pPr>
        <w:ind w:left="5760" w:hanging="360"/>
      </w:pPr>
    </w:lvl>
    <w:lvl w:ilvl="8" w:tplc="AE1028F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55063"/>
    <w:multiLevelType w:val="hybridMultilevel"/>
    <w:tmpl w:val="5F3ABAA0"/>
    <w:lvl w:ilvl="0" w:tplc="412ED1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5F0395E">
      <w:start w:val="1"/>
      <w:numFmt w:val="lowerLetter"/>
      <w:lvlText w:val="%2."/>
      <w:lvlJc w:val="left"/>
      <w:pPr>
        <w:ind w:left="1800" w:hanging="360"/>
      </w:pPr>
    </w:lvl>
    <w:lvl w:ilvl="2" w:tplc="50702CD2">
      <w:start w:val="1"/>
      <w:numFmt w:val="lowerRoman"/>
      <w:lvlText w:val="%3."/>
      <w:lvlJc w:val="right"/>
      <w:pPr>
        <w:ind w:left="2520" w:hanging="180"/>
      </w:pPr>
    </w:lvl>
    <w:lvl w:ilvl="3" w:tplc="E3D2A954">
      <w:start w:val="1"/>
      <w:numFmt w:val="decimal"/>
      <w:lvlText w:val="%4."/>
      <w:lvlJc w:val="left"/>
      <w:pPr>
        <w:ind w:left="3240" w:hanging="360"/>
      </w:pPr>
    </w:lvl>
    <w:lvl w:ilvl="4" w:tplc="8640C626">
      <w:start w:val="1"/>
      <w:numFmt w:val="lowerLetter"/>
      <w:lvlText w:val="%5."/>
      <w:lvlJc w:val="left"/>
      <w:pPr>
        <w:ind w:left="3960" w:hanging="360"/>
      </w:pPr>
    </w:lvl>
    <w:lvl w:ilvl="5" w:tplc="33BABF0C">
      <w:start w:val="1"/>
      <w:numFmt w:val="lowerRoman"/>
      <w:lvlText w:val="%6."/>
      <w:lvlJc w:val="right"/>
      <w:pPr>
        <w:ind w:left="4680" w:hanging="180"/>
      </w:pPr>
    </w:lvl>
    <w:lvl w:ilvl="6" w:tplc="BABEC2C4">
      <w:start w:val="1"/>
      <w:numFmt w:val="decimal"/>
      <w:lvlText w:val="%7."/>
      <w:lvlJc w:val="left"/>
      <w:pPr>
        <w:ind w:left="5400" w:hanging="360"/>
      </w:pPr>
    </w:lvl>
    <w:lvl w:ilvl="7" w:tplc="6DCA36B4">
      <w:start w:val="1"/>
      <w:numFmt w:val="lowerLetter"/>
      <w:lvlText w:val="%8."/>
      <w:lvlJc w:val="left"/>
      <w:pPr>
        <w:ind w:left="6120" w:hanging="360"/>
      </w:pPr>
    </w:lvl>
    <w:lvl w:ilvl="8" w:tplc="12F83BEE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A9524D"/>
    <w:multiLevelType w:val="hybridMultilevel"/>
    <w:tmpl w:val="3ACAB6CC"/>
    <w:lvl w:ilvl="0" w:tplc="2AB861E6">
      <w:start w:val="1"/>
      <w:numFmt w:val="lowerRoman"/>
      <w:lvlText w:val="%1."/>
      <w:lvlJc w:val="right"/>
      <w:pPr>
        <w:ind w:left="2700" w:hanging="360"/>
      </w:pPr>
    </w:lvl>
    <w:lvl w:ilvl="1" w:tplc="1CD0DCCE">
      <w:start w:val="1"/>
      <w:numFmt w:val="lowerLetter"/>
      <w:lvlText w:val="%2."/>
      <w:lvlJc w:val="left"/>
      <w:pPr>
        <w:ind w:left="3420" w:hanging="360"/>
      </w:pPr>
    </w:lvl>
    <w:lvl w:ilvl="2" w:tplc="493E67B8">
      <w:start w:val="1"/>
      <w:numFmt w:val="lowerRoman"/>
      <w:lvlText w:val="%3."/>
      <w:lvlJc w:val="right"/>
      <w:pPr>
        <w:ind w:left="4140" w:hanging="180"/>
      </w:pPr>
    </w:lvl>
    <w:lvl w:ilvl="3" w:tplc="86029DBA">
      <w:start w:val="1"/>
      <w:numFmt w:val="decimal"/>
      <w:lvlText w:val="%4."/>
      <w:lvlJc w:val="left"/>
      <w:pPr>
        <w:ind w:left="4860" w:hanging="360"/>
      </w:pPr>
    </w:lvl>
    <w:lvl w:ilvl="4" w:tplc="79728740">
      <w:start w:val="1"/>
      <w:numFmt w:val="lowerLetter"/>
      <w:lvlText w:val="%5."/>
      <w:lvlJc w:val="left"/>
      <w:pPr>
        <w:ind w:left="5580" w:hanging="360"/>
      </w:pPr>
    </w:lvl>
    <w:lvl w:ilvl="5" w:tplc="3C9EF80A">
      <w:start w:val="1"/>
      <w:numFmt w:val="lowerRoman"/>
      <w:lvlText w:val="%6."/>
      <w:lvlJc w:val="right"/>
      <w:pPr>
        <w:ind w:left="6300" w:hanging="180"/>
      </w:pPr>
    </w:lvl>
    <w:lvl w:ilvl="6" w:tplc="61F449B6">
      <w:start w:val="1"/>
      <w:numFmt w:val="decimal"/>
      <w:lvlText w:val="%7."/>
      <w:lvlJc w:val="left"/>
      <w:pPr>
        <w:ind w:left="7020" w:hanging="360"/>
      </w:pPr>
    </w:lvl>
    <w:lvl w:ilvl="7" w:tplc="2DD0E85A">
      <w:start w:val="1"/>
      <w:numFmt w:val="lowerLetter"/>
      <w:lvlText w:val="%8."/>
      <w:lvlJc w:val="left"/>
      <w:pPr>
        <w:ind w:left="7740" w:hanging="360"/>
      </w:pPr>
    </w:lvl>
    <w:lvl w:ilvl="8" w:tplc="5910209A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52AB330C"/>
    <w:multiLevelType w:val="hybridMultilevel"/>
    <w:tmpl w:val="FC5856EC"/>
    <w:lvl w:ilvl="0" w:tplc="24880224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8EFCE5FA">
      <w:start w:val="1"/>
      <w:numFmt w:val="lowerLetter"/>
      <w:lvlText w:val="%2."/>
      <w:lvlJc w:val="left"/>
      <w:pPr>
        <w:ind w:left="1800" w:hanging="360"/>
      </w:pPr>
    </w:lvl>
    <w:lvl w:ilvl="2" w:tplc="53683746">
      <w:start w:val="1"/>
      <w:numFmt w:val="lowerRoman"/>
      <w:lvlText w:val="%3."/>
      <w:lvlJc w:val="right"/>
      <w:pPr>
        <w:ind w:left="2520" w:hanging="180"/>
      </w:pPr>
    </w:lvl>
    <w:lvl w:ilvl="3" w:tplc="E2E033BE">
      <w:start w:val="1"/>
      <w:numFmt w:val="decimal"/>
      <w:lvlText w:val="%4."/>
      <w:lvlJc w:val="left"/>
      <w:pPr>
        <w:ind w:left="3240" w:hanging="360"/>
      </w:pPr>
    </w:lvl>
    <w:lvl w:ilvl="4" w:tplc="46E42F3A">
      <w:start w:val="1"/>
      <w:numFmt w:val="lowerLetter"/>
      <w:lvlText w:val="%5."/>
      <w:lvlJc w:val="left"/>
      <w:pPr>
        <w:ind w:left="3960" w:hanging="360"/>
      </w:pPr>
    </w:lvl>
    <w:lvl w:ilvl="5" w:tplc="30B03762">
      <w:start w:val="1"/>
      <w:numFmt w:val="lowerRoman"/>
      <w:lvlText w:val="%6."/>
      <w:lvlJc w:val="right"/>
      <w:pPr>
        <w:ind w:left="4680" w:hanging="180"/>
      </w:pPr>
    </w:lvl>
    <w:lvl w:ilvl="6" w:tplc="07A252CC">
      <w:start w:val="1"/>
      <w:numFmt w:val="decimal"/>
      <w:lvlText w:val="%7."/>
      <w:lvlJc w:val="left"/>
      <w:pPr>
        <w:ind w:left="5400" w:hanging="360"/>
      </w:pPr>
    </w:lvl>
    <w:lvl w:ilvl="7" w:tplc="E2568B94">
      <w:start w:val="1"/>
      <w:numFmt w:val="lowerLetter"/>
      <w:lvlText w:val="%8."/>
      <w:lvlJc w:val="left"/>
      <w:pPr>
        <w:ind w:left="6120" w:hanging="360"/>
      </w:pPr>
    </w:lvl>
    <w:lvl w:ilvl="8" w:tplc="48207BC4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AD7F7C"/>
    <w:multiLevelType w:val="hybridMultilevel"/>
    <w:tmpl w:val="06AEA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6EAB"/>
    <w:multiLevelType w:val="multilevel"/>
    <w:tmpl w:val="324E22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825972"/>
    <w:multiLevelType w:val="hybridMultilevel"/>
    <w:tmpl w:val="86F25C70"/>
    <w:lvl w:ilvl="0" w:tplc="C972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68380E">
      <w:start w:val="1"/>
      <w:numFmt w:val="lowerLetter"/>
      <w:lvlText w:val="%2."/>
      <w:lvlJc w:val="left"/>
      <w:pPr>
        <w:ind w:left="1440" w:hanging="360"/>
      </w:pPr>
    </w:lvl>
    <w:lvl w:ilvl="2" w:tplc="F15E67C4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2CE6003E">
      <w:start w:val="1"/>
      <w:numFmt w:val="decimal"/>
      <w:lvlText w:val="%4."/>
      <w:lvlJc w:val="left"/>
      <w:pPr>
        <w:ind w:left="2880" w:hanging="360"/>
      </w:pPr>
    </w:lvl>
    <w:lvl w:ilvl="4" w:tplc="B51437B6">
      <w:start w:val="1"/>
      <w:numFmt w:val="lowerLetter"/>
      <w:lvlText w:val="%5."/>
      <w:lvlJc w:val="left"/>
      <w:pPr>
        <w:ind w:left="3600" w:hanging="360"/>
      </w:pPr>
    </w:lvl>
    <w:lvl w:ilvl="5" w:tplc="A2341C60">
      <w:start w:val="1"/>
      <w:numFmt w:val="lowerRoman"/>
      <w:lvlText w:val="%6."/>
      <w:lvlJc w:val="right"/>
      <w:pPr>
        <w:ind w:left="4320" w:hanging="180"/>
      </w:pPr>
    </w:lvl>
    <w:lvl w:ilvl="6" w:tplc="D5861FAE">
      <w:start w:val="1"/>
      <w:numFmt w:val="decimal"/>
      <w:lvlText w:val="%7."/>
      <w:lvlJc w:val="left"/>
      <w:pPr>
        <w:ind w:left="5040" w:hanging="360"/>
      </w:pPr>
    </w:lvl>
    <w:lvl w:ilvl="7" w:tplc="BA26DEE0">
      <w:start w:val="1"/>
      <w:numFmt w:val="lowerLetter"/>
      <w:lvlText w:val="%8."/>
      <w:lvlJc w:val="left"/>
      <w:pPr>
        <w:ind w:left="5760" w:hanging="360"/>
      </w:pPr>
    </w:lvl>
    <w:lvl w:ilvl="8" w:tplc="B49657B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12A8C"/>
    <w:multiLevelType w:val="hybridMultilevel"/>
    <w:tmpl w:val="EDD48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DD6033"/>
    <w:multiLevelType w:val="hybridMultilevel"/>
    <w:tmpl w:val="2756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4011D"/>
    <w:multiLevelType w:val="hybridMultilevel"/>
    <w:tmpl w:val="EB7EE5A8"/>
    <w:lvl w:ilvl="0" w:tplc="DEAE4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A4577"/>
    <w:multiLevelType w:val="hybridMultilevel"/>
    <w:tmpl w:val="31364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090"/>
    <w:multiLevelType w:val="hybridMultilevel"/>
    <w:tmpl w:val="0EF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F0894"/>
    <w:multiLevelType w:val="hybridMultilevel"/>
    <w:tmpl w:val="48602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66289"/>
    <w:multiLevelType w:val="hybridMultilevel"/>
    <w:tmpl w:val="F1AC0780"/>
    <w:lvl w:ilvl="0" w:tplc="7FC65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90EAF"/>
    <w:multiLevelType w:val="multilevel"/>
    <w:tmpl w:val="3ED4CC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BA96333"/>
    <w:multiLevelType w:val="hybridMultilevel"/>
    <w:tmpl w:val="C6C28338"/>
    <w:lvl w:ilvl="0" w:tplc="DEAE4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1"/>
  </w:num>
  <w:num w:numId="4">
    <w:abstractNumId w:val="4"/>
  </w:num>
  <w:num w:numId="5">
    <w:abstractNumId w:val="27"/>
  </w:num>
  <w:num w:numId="6">
    <w:abstractNumId w:val="28"/>
  </w:num>
  <w:num w:numId="7">
    <w:abstractNumId w:val="3"/>
  </w:num>
  <w:num w:numId="8">
    <w:abstractNumId w:val="30"/>
  </w:num>
  <w:num w:numId="9">
    <w:abstractNumId w:val="16"/>
  </w:num>
  <w:num w:numId="10">
    <w:abstractNumId w:val="25"/>
  </w:num>
  <w:num w:numId="11">
    <w:abstractNumId w:val="26"/>
  </w:num>
  <w:num w:numId="12">
    <w:abstractNumId w:val="14"/>
  </w:num>
  <w:num w:numId="13">
    <w:abstractNumId w:val="21"/>
  </w:num>
  <w:num w:numId="14">
    <w:abstractNumId w:val="24"/>
  </w:num>
  <w:num w:numId="15">
    <w:abstractNumId w:val="7"/>
  </w:num>
  <w:num w:numId="16">
    <w:abstractNumId w:val="39"/>
  </w:num>
  <w:num w:numId="17">
    <w:abstractNumId w:val="13"/>
  </w:num>
  <w:num w:numId="18">
    <w:abstractNumId w:val="2"/>
  </w:num>
  <w:num w:numId="19">
    <w:abstractNumId w:val="34"/>
  </w:num>
  <w:num w:numId="20">
    <w:abstractNumId w:val="1"/>
  </w:num>
  <w:num w:numId="21">
    <w:abstractNumId w:val="40"/>
  </w:num>
  <w:num w:numId="22">
    <w:abstractNumId w:val="12"/>
  </w:num>
  <w:num w:numId="23">
    <w:abstractNumId w:val="18"/>
  </w:num>
  <w:num w:numId="24">
    <w:abstractNumId w:val="10"/>
  </w:num>
  <w:num w:numId="25">
    <w:abstractNumId w:val="37"/>
  </w:num>
  <w:num w:numId="26">
    <w:abstractNumId w:val="0"/>
  </w:num>
  <w:num w:numId="27">
    <w:abstractNumId w:val="6"/>
  </w:num>
  <w:num w:numId="28">
    <w:abstractNumId w:val="33"/>
  </w:num>
  <w:num w:numId="29">
    <w:abstractNumId w:val="23"/>
  </w:num>
  <w:num w:numId="30">
    <w:abstractNumId w:val="29"/>
  </w:num>
  <w:num w:numId="31">
    <w:abstractNumId w:val="38"/>
  </w:num>
  <w:num w:numId="32">
    <w:abstractNumId w:val="15"/>
  </w:num>
  <w:num w:numId="33">
    <w:abstractNumId w:val="9"/>
  </w:num>
  <w:num w:numId="34">
    <w:abstractNumId w:val="8"/>
  </w:num>
  <w:num w:numId="35">
    <w:abstractNumId w:val="36"/>
  </w:num>
  <w:num w:numId="36">
    <w:abstractNumId w:val="11"/>
  </w:num>
  <w:num w:numId="37">
    <w:abstractNumId w:val="22"/>
  </w:num>
  <w:num w:numId="38">
    <w:abstractNumId w:val="35"/>
  </w:num>
  <w:num w:numId="39">
    <w:abstractNumId w:val="32"/>
  </w:num>
  <w:num w:numId="40">
    <w:abstractNumId w:val="5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1C"/>
    <w:rsid w:val="00013184"/>
    <w:rsid w:val="000138B4"/>
    <w:rsid w:val="00016172"/>
    <w:rsid w:val="0002450B"/>
    <w:rsid w:val="0003195B"/>
    <w:rsid w:val="00031D23"/>
    <w:rsid w:val="00034F01"/>
    <w:rsid w:val="00045F71"/>
    <w:rsid w:val="00054A5A"/>
    <w:rsid w:val="00054C49"/>
    <w:rsid w:val="00055A1C"/>
    <w:rsid w:val="0005619E"/>
    <w:rsid w:val="0006122D"/>
    <w:rsid w:val="00063C2D"/>
    <w:rsid w:val="000701D3"/>
    <w:rsid w:val="00072770"/>
    <w:rsid w:val="000840BD"/>
    <w:rsid w:val="00093912"/>
    <w:rsid w:val="00095382"/>
    <w:rsid w:val="00097D25"/>
    <w:rsid w:val="000A16DC"/>
    <w:rsid w:val="000A4010"/>
    <w:rsid w:val="000B2434"/>
    <w:rsid w:val="000C64A8"/>
    <w:rsid w:val="000C7A01"/>
    <w:rsid w:val="000D78B2"/>
    <w:rsid w:val="000E0C2A"/>
    <w:rsid w:val="000E0E4E"/>
    <w:rsid w:val="000E7814"/>
    <w:rsid w:val="000F0208"/>
    <w:rsid w:val="000F6347"/>
    <w:rsid w:val="00100366"/>
    <w:rsid w:val="00100B2E"/>
    <w:rsid w:val="00103CA0"/>
    <w:rsid w:val="001064D7"/>
    <w:rsid w:val="001131A9"/>
    <w:rsid w:val="00116100"/>
    <w:rsid w:val="00116A09"/>
    <w:rsid w:val="001204BC"/>
    <w:rsid w:val="001273C0"/>
    <w:rsid w:val="00132A06"/>
    <w:rsid w:val="00140D07"/>
    <w:rsid w:val="00147539"/>
    <w:rsid w:val="0015577C"/>
    <w:rsid w:val="00171CEA"/>
    <w:rsid w:val="00175F83"/>
    <w:rsid w:val="00183987"/>
    <w:rsid w:val="00185559"/>
    <w:rsid w:val="001874BC"/>
    <w:rsid w:val="00191258"/>
    <w:rsid w:val="00194455"/>
    <w:rsid w:val="00194B7F"/>
    <w:rsid w:val="001B463F"/>
    <w:rsid w:val="001B7B92"/>
    <w:rsid w:val="001C7A13"/>
    <w:rsid w:val="001D0940"/>
    <w:rsid w:val="001E2BFA"/>
    <w:rsid w:val="001E2C4B"/>
    <w:rsid w:val="001E365C"/>
    <w:rsid w:val="001E4BBF"/>
    <w:rsid w:val="001E5448"/>
    <w:rsid w:val="001E6FC8"/>
    <w:rsid w:val="001F1E65"/>
    <w:rsid w:val="001F4C92"/>
    <w:rsid w:val="00201FFE"/>
    <w:rsid w:val="00203278"/>
    <w:rsid w:val="00212927"/>
    <w:rsid w:val="00213B45"/>
    <w:rsid w:val="00215CB6"/>
    <w:rsid w:val="00227050"/>
    <w:rsid w:val="00252ADF"/>
    <w:rsid w:val="00256A15"/>
    <w:rsid w:val="00264AB2"/>
    <w:rsid w:val="00265CB6"/>
    <w:rsid w:val="0026792C"/>
    <w:rsid w:val="002817B3"/>
    <w:rsid w:val="002914BF"/>
    <w:rsid w:val="0029171C"/>
    <w:rsid w:val="002A3857"/>
    <w:rsid w:val="002A3E4B"/>
    <w:rsid w:val="002A6B87"/>
    <w:rsid w:val="002A6E3A"/>
    <w:rsid w:val="002D22B3"/>
    <w:rsid w:val="002D261E"/>
    <w:rsid w:val="002D6545"/>
    <w:rsid w:val="002E1B04"/>
    <w:rsid w:val="002E7227"/>
    <w:rsid w:val="002F104B"/>
    <w:rsid w:val="00311666"/>
    <w:rsid w:val="00314B32"/>
    <w:rsid w:val="0031502E"/>
    <w:rsid w:val="00316B26"/>
    <w:rsid w:val="003171A7"/>
    <w:rsid w:val="00320B01"/>
    <w:rsid w:val="0032484A"/>
    <w:rsid w:val="003250B1"/>
    <w:rsid w:val="00362E41"/>
    <w:rsid w:val="0037133A"/>
    <w:rsid w:val="00373AEA"/>
    <w:rsid w:val="00385C71"/>
    <w:rsid w:val="003906D3"/>
    <w:rsid w:val="00391B89"/>
    <w:rsid w:val="00393390"/>
    <w:rsid w:val="0039432B"/>
    <w:rsid w:val="003A03E2"/>
    <w:rsid w:val="003A7CE1"/>
    <w:rsid w:val="003B4873"/>
    <w:rsid w:val="003B4A66"/>
    <w:rsid w:val="003C639C"/>
    <w:rsid w:val="003D0143"/>
    <w:rsid w:val="003D42C8"/>
    <w:rsid w:val="003E258A"/>
    <w:rsid w:val="003E2BCF"/>
    <w:rsid w:val="003E7AD6"/>
    <w:rsid w:val="003F4F47"/>
    <w:rsid w:val="003F70DB"/>
    <w:rsid w:val="00404ADF"/>
    <w:rsid w:val="0040595F"/>
    <w:rsid w:val="00407F17"/>
    <w:rsid w:val="004111CC"/>
    <w:rsid w:val="004152EE"/>
    <w:rsid w:val="004153CC"/>
    <w:rsid w:val="00417878"/>
    <w:rsid w:val="004418D4"/>
    <w:rsid w:val="00445607"/>
    <w:rsid w:val="0044640E"/>
    <w:rsid w:val="004511C6"/>
    <w:rsid w:val="00455231"/>
    <w:rsid w:val="00457754"/>
    <w:rsid w:val="00460255"/>
    <w:rsid w:val="0047308F"/>
    <w:rsid w:val="00474C30"/>
    <w:rsid w:val="00487DA1"/>
    <w:rsid w:val="004935AB"/>
    <w:rsid w:val="004954E0"/>
    <w:rsid w:val="004A1EE4"/>
    <w:rsid w:val="004C21CD"/>
    <w:rsid w:val="004D23BF"/>
    <w:rsid w:val="004D32AE"/>
    <w:rsid w:val="004E6C61"/>
    <w:rsid w:val="004F6072"/>
    <w:rsid w:val="00500496"/>
    <w:rsid w:val="0050053E"/>
    <w:rsid w:val="00501980"/>
    <w:rsid w:val="00502D26"/>
    <w:rsid w:val="00503474"/>
    <w:rsid w:val="00514ED8"/>
    <w:rsid w:val="00515B05"/>
    <w:rsid w:val="0051789C"/>
    <w:rsid w:val="005179EE"/>
    <w:rsid w:val="00527EDC"/>
    <w:rsid w:val="0053403D"/>
    <w:rsid w:val="005345F2"/>
    <w:rsid w:val="00536D46"/>
    <w:rsid w:val="00541F3F"/>
    <w:rsid w:val="0054332E"/>
    <w:rsid w:val="0055527F"/>
    <w:rsid w:val="005556DC"/>
    <w:rsid w:val="00555F33"/>
    <w:rsid w:val="0056091E"/>
    <w:rsid w:val="00560D49"/>
    <w:rsid w:val="00561AAB"/>
    <w:rsid w:val="005637ED"/>
    <w:rsid w:val="00566457"/>
    <w:rsid w:val="00566EE5"/>
    <w:rsid w:val="005743E8"/>
    <w:rsid w:val="005809D9"/>
    <w:rsid w:val="0059271F"/>
    <w:rsid w:val="00597E51"/>
    <w:rsid w:val="005A0D73"/>
    <w:rsid w:val="005B353D"/>
    <w:rsid w:val="005C5F9B"/>
    <w:rsid w:val="005D04A7"/>
    <w:rsid w:val="005D6117"/>
    <w:rsid w:val="005E14F5"/>
    <w:rsid w:val="005E434C"/>
    <w:rsid w:val="005E471B"/>
    <w:rsid w:val="005E7F4E"/>
    <w:rsid w:val="00604782"/>
    <w:rsid w:val="00604D5D"/>
    <w:rsid w:val="00604E61"/>
    <w:rsid w:val="00613C3B"/>
    <w:rsid w:val="00615214"/>
    <w:rsid w:val="0061588C"/>
    <w:rsid w:val="00623595"/>
    <w:rsid w:val="00626998"/>
    <w:rsid w:val="00627EB2"/>
    <w:rsid w:val="0063018D"/>
    <w:rsid w:val="00633A3F"/>
    <w:rsid w:val="00634E00"/>
    <w:rsid w:val="00641704"/>
    <w:rsid w:val="00644703"/>
    <w:rsid w:val="00645492"/>
    <w:rsid w:val="00651044"/>
    <w:rsid w:val="00654330"/>
    <w:rsid w:val="00671BE3"/>
    <w:rsid w:val="0067511D"/>
    <w:rsid w:val="00675456"/>
    <w:rsid w:val="00676F79"/>
    <w:rsid w:val="006776E3"/>
    <w:rsid w:val="00684D3F"/>
    <w:rsid w:val="00686671"/>
    <w:rsid w:val="00686D5B"/>
    <w:rsid w:val="00692DD4"/>
    <w:rsid w:val="00695BAB"/>
    <w:rsid w:val="006B091E"/>
    <w:rsid w:val="006B2BE2"/>
    <w:rsid w:val="006C1C25"/>
    <w:rsid w:val="006C25A4"/>
    <w:rsid w:val="006C4F42"/>
    <w:rsid w:val="006C58E0"/>
    <w:rsid w:val="006D1086"/>
    <w:rsid w:val="006E5586"/>
    <w:rsid w:val="006F0BC4"/>
    <w:rsid w:val="006F331A"/>
    <w:rsid w:val="006F4ABA"/>
    <w:rsid w:val="0070604F"/>
    <w:rsid w:val="0070612B"/>
    <w:rsid w:val="00712700"/>
    <w:rsid w:val="00727BAB"/>
    <w:rsid w:val="00730B64"/>
    <w:rsid w:val="00736828"/>
    <w:rsid w:val="00741708"/>
    <w:rsid w:val="00745B92"/>
    <w:rsid w:val="007566E7"/>
    <w:rsid w:val="00761A26"/>
    <w:rsid w:val="00762BF3"/>
    <w:rsid w:val="007662C2"/>
    <w:rsid w:val="0077214A"/>
    <w:rsid w:val="007777E7"/>
    <w:rsid w:val="00784941"/>
    <w:rsid w:val="00786441"/>
    <w:rsid w:val="007A3B27"/>
    <w:rsid w:val="007B1C95"/>
    <w:rsid w:val="007B746D"/>
    <w:rsid w:val="007B7597"/>
    <w:rsid w:val="007C571E"/>
    <w:rsid w:val="007C7E4B"/>
    <w:rsid w:val="007D54B9"/>
    <w:rsid w:val="007D7C5A"/>
    <w:rsid w:val="007E722C"/>
    <w:rsid w:val="007F0140"/>
    <w:rsid w:val="007F0F5C"/>
    <w:rsid w:val="007F1EAD"/>
    <w:rsid w:val="00811B0B"/>
    <w:rsid w:val="00817DA8"/>
    <w:rsid w:val="00823D0A"/>
    <w:rsid w:val="008243C7"/>
    <w:rsid w:val="00836A05"/>
    <w:rsid w:val="00846C0C"/>
    <w:rsid w:val="0085072F"/>
    <w:rsid w:val="00853D3A"/>
    <w:rsid w:val="008551B3"/>
    <w:rsid w:val="00856A0E"/>
    <w:rsid w:val="00865C05"/>
    <w:rsid w:val="00873400"/>
    <w:rsid w:val="00874DC0"/>
    <w:rsid w:val="008752F0"/>
    <w:rsid w:val="00881B05"/>
    <w:rsid w:val="00881B7E"/>
    <w:rsid w:val="0089351B"/>
    <w:rsid w:val="008A3FF7"/>
    <w:rsid w:val="008B3A04"/>
    <w:rsid w:val="008D6D43"/>
    <w:rsid w:val="008E24EB"/>
    <w:rsid w:val="008F3335"/>
    <w:rsid w:val="008F4445"/>
    <w:rsid w:val="008F65A4"/>
    <w:rsid w:val="008F6CA2"/>
    <w:rsid w:val="00901924"/>
    <w:rsid w:val="00906360"/>
    <w:rsid w:val="00911B0A"/>
    <w:rsid w:val="00916BCD"/>
    <w:rsid w:val="00917871"/>
    <w:rsid w:val="00930D97"/>
    <w:rsid w:val="00935503"/>
    <w:rsid w:val="00942735"/>
    <w:rsid w:val="00943A3F"/>
    <w:rsid w:val="0094520C"/>
    <w:rsid w:val="00952158"/>
    <w:rsid w:val="009541B5"/>
    <w:rsid w:val="0095481B"/>
    <w:rsid w:val="0096588F"/>
    <w:rsid w:val="009703FF"/>
    <w:rsid w:val="0097338D"/>
    <w:rsid w:val="00975426"/>
    <w:rsid w:val="0098002B"/>
    <w:rsid w:val="00980324"/>
    <w:rsid w:val="00991A4E"/>
    <w:rsid w:val="00993C0C"/>
    <w:rsid w:val="009A1E6F"/>
    <w:rsid w:val="009A533F"/>
    <w:rsid w:val="009B08EB"/>
    <w:rsid w:val="009B1DBB"/>
    <w:rsid w:val="009B2F44"/>
    <w:rsid w:val="009B4769"/>
    <w:rsid w:val="009B5672"/>
    <w:rsid w:val="009C0907"/>
    <w:rsid w:val="009C551D"/>
    <w:rsid w:val="009C5B22"/>
    <w:rsid w:val="009D426B"/>
    <w:rsid w:val="009D5A53"/>
    <w:rsid w:val="009E1412"/>
    <w:rsid w:val="009E299A"/>
    <w:rsid w:val="009F297D"/>
    <w:rsid w:val="00A003A6"/>
    <w:rsid w:val="00A07CA6"/>
    <w:rsid w:val="00A07E06"/>
    <w:rsid w:val="00A136B2"/>
    <w:rsid w:val="00A14D70"/>
    <w:rsid w:val="00A16EAB"/>
    <w:rsid w:val="00A1760B"/>
    <w:rsid w:val="00A2622C"/>
    <w:rsid w:val="00A3087F"/>
    <w:rsid w:val="00A44FD1"/>
    <w:rsid w:val="00A46508"/>
    <w:rsid w:val="00A52B72"/>
    <w:rsid w:val="00A55A03"/>
    <w:rsid w:val="00A57190"/>
    <w:rsid w:val="00A65DD5"/>
    <w:rsid w:val="00A7109F"/>
    <w:rsid w:val="00A849DF"/>
    <w:rsid w:val="00A85CC0"/>
    <w:rsid w:val="00AA1973"/>
    <w:rsid w:val="00AA3D9A"/>
    <w:rsid w:val="00AB0013"/>
    <w:rsid w:val="00AB3FAF"/>
    <w:rsid w:val="00AC3656"/>
    <w:rsid w:val="00AD6BAC"/>
    <w:rsid w:val="00AD7D81"/>
    <w:rsid w:val="00AE072A"/>
    <w:rsid w:val="00AF55EA"/>
    <w:rsid w:val="00AF5D46"/>
    <w:rsid w:val="00AF7EFB"/>
    <w:rsid w:val="00B02DE4"/>
    <w:rsid w:val="00B14EBC"/>
    <w:rsid w:val="00B15701"/>
    <w:rsid w:val="00B2075E"/>
    <w:rsid w:val="00B242BA"/>
    <w:rsid w:val="00B24873"/>
    <w:rsid w:val="00B2579A"/>
    <w:rsid w:val="00B25FBD"/>
    <w:rsid w:val="00B63D12"/>
    <w:rsid w:val="00B6588F"/>
    <w:rsid w:val="00B703C4"/>
    <w:rsid w:val="00B82781"/>
    <w:rsid w:val="00B82E83"/>
    <w:rsid w:val="00BA391C"/>
    <w:rsid w:val="00BA4DDB"/>
    <w:rsid w:val="00BA63A7"/>
    <w:rsid w:val="00BD043C"/>
    <w:rsid w:val="00BD6715"/>
    <w:rsid w:val="00BE49C1"/>
    <w:rsid w:val="00BE59AB"/>
    <w:rsid w:val="00BF1148"/>
    <w:rsid w:val="00BF314C"/>
    <w:rsid w:val="00C0119D"/>
    <w:rsid w:val="00C01D37"/>
    <w:rsid w:val="00C1011C"/>
    <w:rsid w:val="00C11A2D"/>
    <w:rsid w:val="00C1267B"/>
    <w:rsid w:val="00C20AB4"/>
    <w:rsid w:val="00C21CDD"/>
    <w:rsid w:val="00C24349"/>
    <w:rsid w:val="00C37E0C"/>
    <w:rsid w:val="00C41FFE"/>
    <w:rsid w:val="00C53C4F"/>
    <w:rsid w:val="00C5708C"/>
    <w:rsid w:val="00C60A4C"/>
    <w:rsid w:val="00C757FD"/>
    <w:rsid w:val="00C77C8F"/>
    <w:rsid w:val="00C8081E"/>
    <w:rsid w:val="00C936D7"/>
    <w:rsid w:val="00CA400E"/>
    <w:rsid w:val="00CB09DD"/>
    <w:rsid w:val="00CB319D"/>
    <w:rsid w:val="00CB6ED1"/>
    <w:rsid w:val="00CD30BD"/>
    <w:rsid w:val="00CE22A2"/>
    <w:rsid w:val="00CF058D"/>
    <w:rsid w:val="00CF275F"/>
    <w:rsid w:val="00CF3E49"/>
    <w:rsid w:val="00CF79ED"/>
    <w:rsid w:val="00CF7D95"/>
    <w:rsid w:val="00D03B77"/>
    <w:rsid w:val="00D03C49"/>
    <w:rsid w:val="00D10610"/>
    <w:rsid w:val="00D120B5"/>
    <w:rsid w:val="00D14776"/>
    <w:rsid w:val="00D213CD"/>
    <w:rsid w:val="00D21535"/>
    <w:rsid w:val="00D235BD"/>
    <w:rsid w:val="00D2521C"/>
    <w:rsid w:val="00D27369"/>
    <w:rsid w:val="00D3594D"/>
    <w:rsid w:val="00D36F26"/>
    <w:rsid w:val="00D441CA"/>
    <w:rsid w:val="00D61639"/>
    <w:rsid w:val="00D728D2"/>
    <w:rsid w:val="00D871D4"/>
    <w:rsid w:val="00D87C1C"/>
    <w:rsid w:val="00D94828"/>
    <w:rsid w:val="00D95326"/>
    <w:rsid w:val="00DB17D3"/>
    <w:rsid w:val="00DC3030"/>
    <w:rsid w:val="00DC43FE"/>
    <w:rsid w:val="00DF7ADA"/>
    <w:rsid w:val="00E038DB"/>
    <w:rsid w:val="00E03CF0"/>
    <w:rsid w:val="00E143F8"/>
    <w:rsid w:val="00E16DA7"/>
    <w:rsid w:val="00E21AC1"/>
    <w:rsid w:val="00E26274"/>
    <w:rsid w:val="00E35E68"/>
    <w:rsid w:val="00E44586"/>
    <w:rsid w:val="00E469B2"/>
    <w:rsid w:val="00E513EE"/>
    <w:rsid w:val="00E5454C"/>
    <w:rsid w:val="00E57BE4"/>
    <w:rsid w:val="00E61E78"/>
    <w:rsid w:val="00E61F48"/>
    <w:rsid w:val="00E640C1"/>
    <w:rsid w:val="00E67ACF"/>
    <w:rsid w:val="00E70C44"/>
    <w:rsid w:val="00E80188"/>
    <w:rsid w:val="00E86D3B"/>
    <w:rsid w:val="00E87E21"/>
    <w:rsid w:val="00E90D29"/>
    <w:rsid w:val="00E9746C"/>
    <w:rsid w:val="00EA4FA5"/>
    <w:rsid w:val="00EA605C"/>
    <w:rsid w:val="00EA62F1"/>
    <w:rsid w:val="00EB29C9"/>
    <w:rsid w:val="00EC0433"/>
    <w:rsid w:val="00ED6CC0"/>
    <w:rsid w:val="00ED6D9B"/>
    <w:rsid w:val="00EE6A83"/>
    <w:rsid w:val="00EF107E"/>
    <w:rsid w:val="00EF698B"/>
    <w:rsid w:val="00F00905"/>
    <w:rsid w:val="00F1069F"/>
    <w:rsid w:val="00F11254"/>
    <w:rsid w:val="00F1336B"/>
    <w:rsid w:val="00F25E61"/>
    <w:rsid w:val="00F33F96"/>
    <w:rsid w:val="00F347FB"/>
    <w:rsid w:val="00F43056"/>
    <w:rsid w:val="00F603CC"/>
    <w:rsid w:val="00F661DB"/>
    <w:rsid w:val="00F771BF"/>
    <w:rsid w:val="00F86FBA"/>
    <w:rsid w:val="00F87D13"/>
    <w:rsid w:val="00F9752B"/>
    <w:rsid w:val="00FA07BC"/>
    <w:rsid w:val="00FB022F"/>
    <w:rsid w:val="00FB3C3C"/>
    <w:rsid w:val="00FB4E15"/>
    <w:rsid w:val="00FC0F65"/>
    <w:rsid w:val="00FC2C99"/>
    <w:rsid w:val="00FF0DF7"/>
    <w:rsid w:val="00FF538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A90A"/>
  <w15:docId w15:val="{AC9FAD18-AB7C-488E-AE34-4C2A395C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alibri Light" w:eastAsia="Calibri Light" w:hAnsi="Calibri Light" w:cs="Calibri Light"/>
      <w:b/>
      <w:bCs/>
      <w:color w:val="2F5496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uiPriority w:val="39"/>
    <w:unhideWhenUsed/>
    <w:qFormat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="Calibri Light" w:eastAsia="Calibri Light" w:hAnsi="Calibri Light" w:cs="Calibri Light"/>
      <w:b/>
      <w:bCs/>
      <w:color w:val="4472C4" w:themeColor="accent1"/>
      <w:sz w:val="26"/>
      <w:szCs w:val="26"/>
    </w:rPr>
  </w:style>
  <w:style w:type="paragraph" w:styleId="Spistreci2">
    <w:name w:val="toc 2"/>
    <w:basedOn w:val="Normalny"/>
    <w:next w:val="Normalny"/>
    <w:uiPriority w:val="39"/>
    <w:unhideWhenUsed/>
    <w:qFormat/>
    <w:pPr>
      <w:tabs>
        <w:tab w:val="right" w:leader="dot" w:pos="8779"/>
      </w:tabs>
      <w:spacing w:after="100" w:line="276" w:lineRule="auto"/>
      <w:ind w:left="220"/>
      <w:jc w:val="both"/>
    </w:pPr>
    <w:rPr>
      <w:lang w:eastAsia="pl-PL"/>
    </w:rPr>
  </w:style>
  <w:style w:type="paragraph" w:styleId="Spistreci3">
    <w:name w:val="toc 3"/>
    <w:basedOn w:val="Normalny"/>
    <w:next w:val="Normalny"/>
    <w:uiPriority w:val="39"/>
    <w:unhideWhenUsed/>
    <w:qFormat/>
    <w:pPr>
      <w:spacing w:after="100" w:line="276" w:lineRule="auto"/>
      <w:ind w:left="440"/>
    </w:pPr>
    <w:rPr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Calibri Light" w:eastAsia="Calibri Light" w:hAnsi="Calibri Light" w:cs="Calibri Light"/>
      <w:b/>
      <w:bCs/>
      <w:color w:val="4472C4" w:themeColor="accent1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pPr>
      <w:spacing w:after="0" w:line="240" w:lineRule="auto"/>
    </w:pPr>
  </w:style>
  <w:style w:type="table" w:customStyle="1" w:styleId="Jasnasiatkaakcent11">
    <w:name w:val="Jasna siatka — akcent 11"/>
    <w:basedOn w:val="Standardowy"/>
    <w:next w:val="Jasnasiatkaakcent1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Jasnasiatkaakcent1">
    <w:name w:val="Light Grid Accent 1"/>
    <w:basedOn w:val="Standardowy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="Calibri Light" w:eastAsia="Calibri Light" w:hAnsi="Calibri Light" w:cs="Calibri Ligh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one" w:sz="4" w:space="0" w:color="000000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="Calibri Light" w:eastAsia="Calibri Light" w:hAnsi="Calibri Light" w:cs="Calibri Light"/>
        <w:b/>
        <w:bCs/>
      </w:rPr>
      <w:tblPr/>
      <w:tcPr>
        <w:tcBorders>
          <w:top w:val="sing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one" w:sz="4" w:space="0" w:color="000000"/>
          <w:insideV w:val="single" w:sz="8" w:space="0" w:color="4472C4" w:themeColor="accent1"/>
        </w:tcBorders>
      </w:tcPr>
    </w:tblStylePr>
    <w:tblStylePr w:type="firstCol">
      <w:rPr>
        <w:rFonts w:ascii="Calibri Light" w:eastAsia="Calibri Light" w:hAnsi="Calibri Light" w:cs="Calibri Light"/>
        <w:b/>
        <w:bCs/>
      </w:rPr>
    </w:tblStylePr>
    <w:tblStylePr w:type="lastCol">
      <w:rPr>
        <w:rFonts w:ascii="Calibri Light" w:eastAsia="Calibri Light" w:hAnsi="Calibri Light" w:cs="Calibri Ligh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Jasnecieniowanieakcent1">
    <w:name w:val="Light Shading Accent 1"/>
    <w:basedOn w:val="Standardowy"/>
    <w:uiPriority w:val="6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one" w:sz="4" w:space="0" w:color="000000"/>
          <w:bottom w:val="single" w:sz="8" w:space="0" w:color="4472C4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one" w:sz="4" w:space="0" w:color="000000"/>
          <w:bottom w:val="single" w:sz="8" w:space="0" w:color="4472C4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0DBF0" w:themeFill="accent1" w:themeFillTint="3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</w:style>
  <w:style w:type="character" w:customStyle="1" w:styleId="docdata">
    <w:name w:val="docdata"/>
    <w:basedOn w:val="Domylnaczcionkaakapitu"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table" w:styleId="Tabelasiatki4akcent3">
    <w:name w:val="Grid Table 4 Accent 3"/>
    <w:basedOn w:val="Standardowy"/>
    <w:uiPriority w:val="49"/>
    <w:rsid w:val="00991A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3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3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3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%C5%BBywice_polimerow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Kwasy_polikarboksylow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Alkohole_polihydroksylow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.wikipedia.org/wiki/Polikondensacj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oliestr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jswi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8AE08070-DAA0-4C78-9561-1BEBC9D7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GKJSW</Company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makupiec@jswinnowacje.pl</dc:creator>
  <cp:lastModifiedBy>Mateusz Hajdun</cp:lastModifiedBy>
  <cp:revision>4</cp:revision>
  <cp:lastPrinted>2020-12-23T09:41:00Z</cp:lastPrinted>
  <dcterms:created xsi:type="dcterms:W3CDTF">2020-12-23T10:28:00Z</dcterms:created>
  <dcterms:modified xsi:type="dcterms:W3CDTF">2021-02-02T12:29:00Z</dcterms:modified>
</cp:coreProperties>
</file>